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DC8" w:rsidRPr="00EF4EF1" w:rsidRDefault="00DB7DC8" w:rsidP="00137847">
      <w:pPr>
        <w:rPr>
          <w:rFonts w:ascii="Arial" w:hAnsi="Arial"/>
          <w:b/>
          <w:sz w:val="36"/>
          <w:szCs w:val="36"/>
        </w:rPr>
      </w:pPr>
      <w:r w:rsidRPr="00EF4EF1">
        <w:rPr>
          <w:rFonts w:ascii="Arial" w:hAnsi="Arial"/>
          <w:b/>
          <w:sz w:val="36"/>
          <w:szCs w:val="36"/>
        </w:rPr>
        <w:t>Math: Unit 1</w:t>
      </w:r>
    </w:p>
    <w:tbl>
      <w:tblPr>
        <w:tblW w:w="14760" w:type="dxa"/>
        <w:jc w:val="center"/>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0"/>
        <w:gridCol w:w="5670"/>
      </w:tblGrid>
      <w:tr w:rsidR="00DB7DC8" w:rsidTr="00137847">
        <w:trPr>
          <w:trHeight w:val="464"/>
          <w:jc w:val="center"/>
        </w:trPr>
        <w:tc>
          <w:tcPr>
            <w:tcW w:w="9090" w:type="dxa"/>
            <w:tcBorders>
              <w:top w:val="single" w:sz="4" w:space="0" w:color="auto"/>
              <w:left w:val="single" w:sz="4" w:space="0" w:color="auto"/>
              <w:bottom w:val="single" w:sz="4" w:space="0" w:color="auto"/>
              <w:right w:val="single" w:sz="4" w:space="0" w:color="auto"/>
            </w:tcBorders>
            <w:hideMark/>
          </w:tcPr>
          <w:p w:rsidR="00DB7DC8" w:rsidRDefault="00DB7DC8">
            <w:pPr>
              <w:rPr>
                <w:rFonts w:ascii="Arial" w:hAnsi="Arial"/>
              </w:rPr>
            </w:pPr>
            <w:r>
              <w:rPr>
                <w:rFonts w:ascii="Arial" w:hAnsi="Arial"/>
                <w:b/>
              </w:rPr>
              <w:t xml:space="preserve">UNIT TITLE:    </w:t>
            </w:r>
            <w:r w:rsidR="00137847">
              <w:rPr>
                <w:rFonts w:ascii="Arial" w:hAnsi="Arial"/>
              </w:rPr>
              <w:t>Number Concepts</w:t>
            </w:r>
          </w:p>
        </w:tc>
        <w:tc>
          <w:tcPr>
            <w:tcW w:w="5670" w:type="dxa"/>
            <w:tcBorders>
              <w:top w:val="single" w:sz="4" w:space="0" w:color="auto"/>
              <w:left w:val="single" w:sz="4" w:space="0" w:color="auto"/>
              <w:bottom w:val="single" w:sz="4" w:space="0" w:color="auto"/>
              <w:right w:val="single" w:sz="4" w:space="0" w:color="auto"/>
            </w:tcBorders>
            <w:hideMark/>
          </w:tcPr>
          <w:p w:rsidR="00DB7DC8" w:rsidRDefault="00DB7DC8">
            <w:pPr>
              <w:rPr>
                <w:rFonts w:ascii="Arial" w:hAnsi="Arial"/>
                <w:b/>
                <w:sz w:val="40"/>
                <w:szCs w:val="40"/>
              </w:rPr>
            </w:pPr>
            <w:r>
              <w:rPr>
                <w:rFonts w:ascii="Arial" w:hAnsi="Arial"/>
                <w:b/>
                <w:sz w:val="40"/>
                <w:szCs w:val="40"/>
              </w:rPr>
              <w:t>Grade: 2</w:t>
            </w:r>
          </w:p>
        </w:tc>
      </w:tr>
      <w:tr w:rsidR="00DB7DC8" w:rsidTr="00137847">
        <w:trPr>
          <w:trHeight w:val="314"/>
          <w:jc w:val="center"/>
        </w:trPr>
        <w:tc>
          <w:tcPr>
            <w:tcW w:w="9090" w:type="dxa"/>
            <w:vMerge w:val="restart"/>
            <w:tcBorders>
              <w:top w:val="single" w:sz="4" w:space="0" w:color="auto"/>
              <w:left w:val="single" w:sz="4" w:space="0" w:color="auto"/>
              <w:bottom w:val="single" w:sz="4" w:space="0" w:color="auto"/>
              <w:right w:val="single" w:sz="4" w:space="0" w:color="auto"/>
            </w:tcBorders>
            <w:shd w:val="clear" w:color="auto" w:fill="FFFFFF"/>
          </w:tcPr>
          <w:p w:rsidR="00DB7DC8" w:rsidRDefault="00DB7DC8">
            <w:pPr>
              <w:rPr>
                <w:rFonts w:ascii="Arial" w:hAnsi="Arial"/>
                <w:b/>
              </w:rPr>
            </w:pPr>
            <w:r>
              <w:rPr>
                <w:rFonts w:ascii="Arial" w:hAnsi="Arial"/>
                <w:b/>
              </w:rPr>
              <w:t>Domain:</w:t>
            </w:r>
          </w:p>
          <w:p w:rsidR="00DB7DC8" w:rsidRDefault="00DB7DC8">
            <w:pPr>
              <w:rPr>
                <w:rFonts w:ascii="Arial" w:hAnsi="Arial"/>
                <w:b/>
              </w:rPr>
            </w:pPr>
            <w:r>
              <w:rPr>
                <w:rFonts w:ascii="Arial" w:hAnsi="Arial"/>
                <w:b/>
              </w:rPr>
              <w:t xml:space="preserve"> Operations and Algebraic Thinking (CC.2.OA)</w:t>
            </w:r>
          </w:p>
          <w:p w:rsidR="00DB7DC8" w:rsidRDefault="00DB7DC8">
            <w:pPr>
              <w:rPr>
                <w:rFonts w:ascii="Arial" w:hAnsi="Arial"/>
                <w:b/>
              </w:rPr>
            </w:pPr>
            <w:r>
              <w:rPr>
                <w:rFonts w:ascii="Arial" w:hAnsi="Arial"/>
                <w:b/>
              </w:rPr>
              <w:t>Number and Operations in Base Ten (CC.2.NBT)</w:t>
            </w:r>
          </w:p>
          <w:p w:rsidR="00DB7DC8" w:rsidRDefault="00DB7DC8">
            <w:pPr>
              <w:rPr>
                <w:rFonts w:ascii="Arial" w:hAnsi="Arial"/>
                <w:b/>
              </w:rPr>
            </w:pPr>
          </w:p>
        </w:tc>
        <w:tc>
          <w:tcPr>
            <w:tcW w:w="5670" w:type="dxa"/>
            <w:tcBorders>
              <w:top w:val="single" w:sz="4" w:space="0" w:color="auto"/>
              <w:left w:val="single" w:sz="4" w:space="0" w:color="auto"/>
              <w:bottom w:val="single" w:sz="4" w:space="0" w:color="auto"/>
              <w:right w:val="single" w:sz="4" w:space="0" w:color="auto"/>
            </w:tcBorders>
            <w:shd w:val="clear" w:color="auto" w:fill="BFBFBF"/>
            <w:hideMark/>
          </w:tcPr>
          <w:p w:rsidR="00DB7DC8" w:rsidRDefault="00DB7DC8">
            <w:pPr>
              <w:jc w:val="center"/>
              <w:rPr>
                <w:rFonts w:ascii="Arial" w:hAnsi="Arial"/>
              </w:rPr>
            </w:pPr>
            <w:r w:rsidRPr="009B634E">
              <w:rPr>
                <w:rFonts w:ascii="Arial" w:hAnsi="Arial"/>
              </w:rPr>
              <w:t>Suggested Pacing</w:t>
            </w:r>
          </w:p>
        </w:tc>
      </w:tr>
      <w:tr w:rsidR="00DB7DC8" w:rsidTr="00137847">
        <w:trPr>
          <w:trHeight w:val="463"/>
          <w:jc w:val="center"/>
        </w:trPr>
        <w:tc>
          <w:tcPr>
            <w:tcW w:w="9090" w:type="dxa"/>
            <w:vMerge/>
            <w:tcBorders>
              <w:top w:val="single" w:sz="4" w:space="0" w:color="auto"/>
              <w:left w:val="single" w:sz="4" w:space="0" w:color="auto"/>
              <w:bottom w:val="single" w:sz="4" w:space="0" w:color="auto"/>
              <w:right w:val="single" w:sz="4" w:space="0" w:color="auto"/>
            </w:tcBorders>
            <w:vAlign w:val="center"/>
            <w:hideMark/>
          </w:tcPr>
          <w:p w:rsidR="00DB7DC8" w:rsidRDefault="00DB7DC8">
            <w:pPr>
              <w:rPr>
                <w:rFonts w:ascii="Arial" w:hAnsi="Arial"/>
                <w:b/>
              </w:rPr>
            </w:pPr>
          </w:p>
        </w:tc>
        <w:tc>
          <w:tcPr>
            <w:tcW w:w="5670" w:type="dxa"/>
            <w:tcBorders>
              <w:top w:val="single" w:sz="4" w:space="0" w:color="auto"/>
              <w:left w:val="single" w:sz="4" w:space="0" w:color="auto"/>
              <w:bottom w:val="single" w:sz="4" w:space="0" w:color="auto"/>
              <w:right w:val="single" w:sz="4" w:space="0" w:color="auto"/>
            </w:tcBorders>
            <w:hideMark/>
          </w:tcPr>
          <w:p w:rsidR="00DB7DC8" w:rsidRPr="009B634E" w:rsidRDefault="00DB7DC8">
            <w:pPr>
              <w:jc w:val="center"/>
              <w:rPr>
                <w:rFonts w:ascii="Arial" w:hAnsi="Arial"/>
                <w:b/>
              </w:rPr>
            </w:pPr>
            <w:r w:rsidRPr="009B634E">
              <w:rPr>
                <w:rFonts w:ascii="Arial" w:hAnsi="Arial"/>
                <w:b/>
              </w:rPr>
              <w:t>11 days</w:t>
            </w:r>
          </w:p>
          <w:p w:rsidR="00DB7DC8" w:rsidRDefault="00DB7DC8">
            <w:pPr>
              <w:jc w:val="center"/>
              <w:rPr>
                <w:rFonts w:ascii="Arial" w:hAnsi="Arial"/>
                <w:b/>
              </w:rPr>
            </w:pPr>
            <w:r w:rsidRPr="009B634E">
              <w:rPr>
                <w:rFonts w:ascii="Arial" w:hAnsi="Arial"/>
                <w:b/>
              </w:rPr>
              <w:t>10/01/14 - 10/16/14</w:t>
            </w:r>
          </w:p>
          <w:p w:rsidR="00DB7DC8" w:rsidRDefault="00DB7DC8">
            <w:pPr>
              <w:rPr>
                <w:rFonts w:ascii="Arial" w:hAnsi="Arial"/>
              </w:rPr>
            </w:pPr>
            <w:r>
              <w:rPr>
                <w:rFonts w:ascii="Arial" w:hAnsi="Arial"/>
              </w:rPr>
              <w:t xml:space="preserve">   </w:t>
            </w:r>
          </w:p>
        </w:tc>
      </w:tr>
    </w:tbl>
    <w:p w:rsidR="00DB7DC8" w:rsidRDefault="00DB7DC8" w:rsidP="00DB7DC8"/>
    <w:tbl>
      <w:tblPr>
        <w:tblW w:w="14760" w:type="dxa"/>
        <w:jc w:val="center"/>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0"/>
        <w:gridCol w:w="8190"/>
      </w:tblGrid>
      <w:tr w:rsidR="00DB7DC8" w:rsidTr="00137847">
        <w:trPr>
          <w:trHeight w:val="305"/>
          <w:jc w:val="center"/>
        </w:trPr>
        <w:tc>
          <w:tcPr>
            <w:tcW w:w="1476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DB7DC8" w:rsidRDefault="00DB7DC8">
            <w:pPr>
              <w:spacing w:before="80" w:after="80"/>
              <w:jc w:val="center"/>
              <w:rPr>
                <w:rFonts w:ascii="Arial" w:hAnsi="Arial"/>
                <w:b/>
              </w:rPr>
            </w:pPr>
            <w:r>
              <w:rPr>
                <w:rFonts w:ascii="Arial" w:hAnsi="Arial"/>
                <w:b/>
              </w:rPr>
              <w:t>Stage 1 – Desired Result</w:t>
            </w:r>
          </w:p>
        </w:tc>
      </w:tr>
      <w:tr w:rsidR="00DB7DC8" w:rsidTr="00137847">
        <w:trPr>
          <w:trHeight w:val="1025"/>
          <w:jc w:val="center"/>
        </w:trPr>
        <w:tc>
          <w:tcPr>
            <w:tcW w:w="14760" w:type="dxa"/>
            <w:gridSpan w:val="2"/>
            <w:tcBorders>
              <w:top w:val="single" w:sz="4" w:space="0" w:color="auto"/>
              <w:left w:val="single" w:sz="4" w:space="0" w:color="auto"/>
              <w:bottom w:val="single" w:sz="4" w:space="0" w:color="auto"/>
              <w:right w:val="single" w:sz="4" w:space="0" w:color="auto"/>
            </w:tcBorders>
          </w:tcPr>
          <w:p w:rsidR="00DB7DC8" w:rsidRDefault="00DB7DC8">
            <w:pPr>
              <w:jc w:val="center"/>
              <w:rPr>
                <w:rFonts w:ascii="Arial" w:hAnsi="Arial" w:cs="Arial"/>
                <w:b/>
                <w:sz w:val="22"/>
                <w:szCs w:val="22"/>
              </w:rPr>
            </w:pPr>
            <w:r>
              <w:rPr>
                <w:rFonts w:ascii="Arial" w:hAnsi="Arial" w:cs="Arial"/>
                <w:b/>
                <w:sz w:val="22"/>
                <w:szCs w:val="22"/>
              </w:rPr>
              <w:t>Established Goals/Unit Outcome</w:t>
            </w:r>
          </w:p>
          <w:p w:rsidR="00DB7DC8" w:rsidRDefault="00DB7DC8">
            <w:pPr>
              <w:rPr>
                <w:rFonts w:ascii="Arial" w:hAnsi="Arial" w:cs="Arial"/>
                <w:b/>
                <w:sz w:val="22"/>
                <w:szCs w:val="22"/>
              </w:rPr>
            </w:pPr>
            <w:r>
              <w:rPr>
                <w:rFonts w:ascii="Arial" w:hAnsi="Arial" w:cs="Arial"/>
                <w:b/>
                <w:sz w:val="22"/>
                <w:szCs w:val="22"/>
              </w:rPr>
              <w:t>Highest Level of Understanding:</w:t>
            </w:r>
          </w:p>
          <w:p w:rsidR="00DB7DC8" w:rsidRDefault="00DB7DC8">
            <w:pPr>
              <w:numPr>
                <w:ilvl w:val="0"/>
                <w:numId w:val="1"/>
              </w:numPr>
              <w:rPr>
                <w:rFonts w:ascii="Arial" w:hAnsi="Arial" w:cs="Arial"/>
                <w:sz w:val="22"/>
                <w:szCs w:val="22"/>
              </w:rPr>
            </w:pPr>
            <w:r>
              <w:rPr>
                <w:rFonts w:ascii="Arial" w:hAnsi="Arial" w:cs="Arial"/>
                <w:sz w:val="22"/>
                <w:szCs w:val="22"/>
              </w:rPr>
              <w:t>Write equations with equal addends to represent even numbers.</w:t>
            </w:r>
          </w:p>
          <w:p w:rsidR="00DB7DC8" w:rsidRDefault="00DB7DC8">
            <w:pPr>
              <w:numPr>
                <w:ilvl w:val="0"/>
                <w:numId w:val="1"/>
              </w:numPr>
              <w:rPr>
                <w:rFonts w:ascii="Arial" w:hAnsi="Arial" w:cs="Arial"/>
                <w:sz w:val="22"/>
                <w:szCs w:val="22"/>
              </w:rPr>
            </w:pPr>
            <w:r>
              <w:rPr>
                <w:rFonts w:ascii="Arial" w:hAnsi="Arial" w:cs="Arial"/>
                <w:sz w:val="22"/>
                <w:szCs w:val="22"/>
              </w:rPr>
              <w:t>Write 2-digit numbers in word form, expanded form, and standard form.</w:t>
            </w:r>
          </w:p>
          <w:p w:rsidR="00DB7DC8" w:rsidRDefault="00DB7DC8">
            <w:pPr>
              <w:numPr>
                <w:ilvl w:val="0"/>
                <w:numId w:val="1"/>
              </w:numPr>
              <w:rPr>
                <w:rFonts w:ascii="Arial" w:hAnsi="Arial" w:cs="Arial"/>
                <w:sz w:val="22"/>
                <w:szCs w:val="22"/>
              </w:rPr>
            </w:pPr>
            <w:r>
              <w:rPr>
                <w:rFonts w:ascii="Arial" w:hAnsi="Arial" w:cs="Arial"/>
                <w:sz w:val="22"/>
                <w:szCs w:val="22"/>
              </w:rPr>
              <w:t xml:space="preserve">Use place value to describe the values of digits in 2-digit numbers. </w:t>
            </w:r>
          </w:p>
          <w:p w:rsidR="00DB7DC8" w:rsidRDefault="00DB7DC8">
            <w:pPr>
              <w:numPr>
                <w:ilvl w:val="0"/>
                <w:numId w:val="1"/>
              </w:numPr>
              <w:rPr>
                <w:rFonts w:ascii="Arial" w:hAnsi="Arial" w:cs="Arial"/>
                <w:sz w:val="22"/>
                <w:szCs w:val="22"/>
              </w:rPr>
            </w:pPr>
            <w:r>
              <w:rPr>
                <w:rFonts w:ascii="Arial" w:hAnsi="Arial" w:cs="Arial"/>
                <w:sz w:val="22"/>
                <w:szCs w:val="22"/>
              </w:rPr>
              <w:t xml:space="preserve">Apply place value concepts to find equivalent representations of numbers. </w:t>
            </w:r>
          </w:p>
          <w:p w:rsidR="00DB7DC8" w:rsidRDefault="00DB7DC8">
            <w:pPr>
              <w:numPr>
                <w:ilvl w:val="0"/>
                <w:numId w:val="1"/>
              </w:numPr>
              <w:rPr>
                <w:rFonts w:ascii="Arial" w:hAnsi="Arial" w:cs="Arial"/>
                <w:sz w:val="22"/>
                <w:szCs w:val="22"/>
              </w:rPr>
            </w:pPr>
            <w:r>
              <w:rPr>
                <w:rFonts w:ascii="Arial" w:hAnsi="Arial" w:cs="Arial"/>
                <w:sz w:val="22"/>
                <w:szCs w:val="22"/>
              </w:rPr>
              <w:t>Write two digit numbers in expanded form.</w:t>
            </w:r>
          </w:p>
          <w:p w:rsidR="00DB7DC8" w:rsidRDefault="00DB7DC8">
            <w:pPr>
              <w:numPr>
                <w:ilvl w:val="0"/>
                <w:numId w:val="1"/>
              </w:numPr>
              <w:rPr>
                <w:rFonts w:ascii="Arial" w:hAnsi="Arial" w:cs="Arial"/>
                <w:sz w:val="22"/>
                <w:szCs w:val="22"/>
              </w:rPr>
            </w:pPr>
            <w:r>
              <w:rPr>
                <w:rFonts w:ascii="Arial" w:hAnsi="Arial" w:cs="Arial"/>
                <w:sz w:val="22"/>
                <w:szCs w:val="22"/>
              </w:rPr>
              <w:t xml:space="preserve">Classify numbers up to 20 as even or odd. </w:t>
            </w:r>
          </w:p>
          <w:p w:rsidR="00DB7DC8" w:rsidRDefault="00DB7DC8">
            <w:pPr>
              <w:numPr>
                <w:ilvl w:val="0"/>
                <w:numId w:val="1"/>
              </w:numPr>
              <w:rPr>
                <w:rFonts w:ascii="Arial" w:hAnsi="Arial" w:cs="Arial"/>
                <w:sz w:val="22"/>
                <w:szCs w:val="22"/>
              </w:rPr>
            </w:pPr>
            <w:r>
              <w:rPr>
                <w:rFonts w:ascii="Arial" w:hAnsi="Arial" w:cs="Arial"/>
                <w:sz w:val="22"/>
                <w:szCs w:val="22"/>
              </w:rPr>
              <w:t>Solve problems by finding different combinations of tens and ones to represent 2-digit numbers using the strategy find a pattern.</w:t>
            </w:r>
          </w:p>
          <w:p w:rsidR="00DB7DC8" w:rsidRDefault="00DB7DC8">
            <w:pPr>
              <w:numPr>
                <w:ilvl w:val="0"/>
                <w:numId w:val="1"/>
              </w:numPr>
              <w:rPr>
                <w:rFonts w:ascii="Arial" w:hAnsi="Arial" w:cs="Arial"/>
                <w:sz w:val="22"/>
                <w:szCs w:val="22"/>
              </w:rPr>
            </w:pPr>
            <w:r>
              <w:rPr>
                <w:rFonts w:ascii="Arial" w:hAnsi="Arial" w:cs="Arial"/>
                <w:sz w:val="22"/>
                <w:szCs w:val="22"/>
              </w:rPr>
              <w:t>Extend counting sequences within 100, counting by 1s, 5s, and 10s.</w:t>
            </w:r>
          </w:p>
          <w:p w:rsidR="00DB7DC8" w:rsidRDefault="00DB7DC8">
            <w:pPr>
              <w:numPr>
                <w:ilvl w:val="0"/>
                <w:numId w:val="1"/>
              </w:numPr>
              <w:rPr>
                <w:rFonts w:ascii="Arial" w:hAnsi="Arial" w:cs="Arial"/>
                <w:sz w:val="22"/>
                <w:szCs w:val="22"/>
              </w:rPr>
            </w:pPr>
            <w:r>
              <w:rPr>
                <w:rFonts w:ascii="Arial" w:hAnsi="Arial" w:cs="Arial"/>
                <w:sz w:val="22"/>
                <w:szCs w:val="22"/>
              </w:rPr>
              <w:t>Extend counting sequences within 1,000, counting by 1s,5s,10s,and 100s</w:t>
            </w:r>
          </w:p>
          <w:p w:rsidR="00DB7DC8" w:rsidRDefault="00DB7DC8">
            <w:pPr>
              <w:rPr>
                <w:rFonts w:ascii="Arial" w:hAnsi="Arial" w:cs="Arial"/>
                <w:sz w:val="22"/>
                <w:szCs w:val="22"/>
              </w:rPr>
            </w:pPr>
          </w:p>
          <w:p w:rsidR="00DB7DC8" w:rsidRDefault="00DB7DC8">
            <w:pPr>
              <w:rPr>
                <w:rFonts w:ascii="Arial" w:hAnsi="Arial" w:cs="Arial"/>
                <w:b/>
                <w:sz w:val="22"/>
                <w:szCs w:val="22"/>
              </w:rPr>
            </w:pPr>
          </w:p>
          <w:p w:rsidR="00DB7DC8" w:rsidRDefault="00DB7DC8">
            <w:pPr>
              <w:rPr>
                <w:rFonts w:ascii="Arial" w:hAnsi="Arial" w:cs="Arial"/>
                <w:b/>
                <w:sz w:val="22"/>
                <w:szCs w:val="22"/>
              </w:rPr>
            </w:pPr>
            <w:r>
              <w:rPr>
                <w:rFonts w:ascii="Arial" w:hAnsi="Arial" w:cs="Arial"/>
                <w:b/>
                <w:sz w:val="22"/>
                <w:szCs w:val="22"/>
              </w:rPr>
              <w:t>Average Level of Understanding:</w:t>
            </w:r>
          </w:p>
          <w:p w:rsidR="00DB7DC8" w:rsidRDefault="00DB7DC8">
            <w:pPr>
              <w:numPr>
                <w:ilvl w:val="0"/>
                <w:numId w:val="1"/>
              </w:numPr>
              <w:rPr>
                <w:rFonts w:ascii="Arial" w:hAnsi="Arial" w:cs="Arial"/>
                <w:sz w:val="22"/>
                <w:szCs w:val="22"/>
              </w:rPr>
            </w:pPr>
            <w:r>
              <w:rPr>
                <w:rFonts w:ascii="Arial" w:hAnsi="Arial" w:cs="Arial"/>
                <w:sz w:val="22"/>
                <w:szCs w:val="22"/>
              </w:rPr>
              <w:t>Write equations with equal addends to represent even numbers</w:t>
            </w:r>
          </w:p>
          <w:p w:rsidR="00DB7DC8" w:rsidRDefault="00DB7DC8">
            <w:pPr>
              <w:numPr>
                <w:ilvl w:val="0"/>
                <w:numId w:val="1"/>
              </w:numPr>
              <w:rPr>
                <w:rFonts w:ascii="Arial" w:hAnsi="Arial" w:cs="Arial"/>
                <w:sz w:val="22"/>
                <w:szCs w:val="22"/>
              </w:rPr>
            </w:pPr>
            <w:r>
              <w:rPr>
                <w:rFonts w:ascii="Arial" w:hAnsi="Arial" w:cs="Arial"/>
                <w:sz w:val="22"/>
                <w:szCs w:val="22"/>
              </w:rPr>
              <w:t>Write 2-digit numbers in word form, expanded form, and standard form.</w:t>
            </w:r>
          </w:p>
          <w:p w:rsidR="00DB7DC8" w:rsidRDefault="00DB7DC8">
            <w:pPr>
              <w:numPr>
                <w:ilvl w:val="0"/>
                <w:numId w:val="1"/>
              </w:numPr>
              <w:rPr>
                <w:rFonts w:ascii="Arial" w:hAnsi="Arial" w:cs="Arial"/>
                <w:sz w:val="22"/>
                <w:szCs w:val="22"/>
              </w:rPr>
            </w:pPr>
            <w:r>
              <w:rPr>
                <w:rFonts w:ascii="Arial" w:hAnsi="Arial" w:cs="Arial"/>
                <w:sz w:val="22"/>
                <w:szCs w:val="22"/>
              </w:rPr>
              <w:t xml:space="preserve">Use place value to describe the values of digits in 2-digit numbers. </w:t>
            </w:r>
          </w:p>
          <w:p w:rsidR="00DB7DC8" w:rsidRDefault="00DB7DC8">
            <w:pPr>
              <w:numPr>
                <w:ilvl w:val="0"/>
                <w:numId w:val="1"/>
              </w:numPr>
              <w:rPr>
                <w:rFonts w:ascii="Arial" w:hAnsi="Arial" w:cs="Arial"/>
                <w:sz w:val="22"/>
                <w:szCs w:val="22"/>
              </w:rPr>
            </w:pPr>
            <w:r>
              <w:rPr>
                <w:rFonts w:ascii="Arial" w:hAnsi="Arial" w:cs="Arial"/>
                <w:sz w:val="22"/>
                <w:szCs w:val="22"/>
              </w:rPr>
              <w:t>Write two digit numbers in expanded form.</w:t>
            </w:r>
          </w:p>
          <w:p w:rsidR="00DB7DC8" w:rsidRDefault="00DB7DC8">
            <w:pPr>
              <w:numPr>
                <w:ilvl w:val="0"/>
                <w:numId w:val="1"/>
              </w:numPr>
              <w:rPr>
                <w:rFonts w:ascii="Arial" w:hAnsi="Arial" w:cs="Arial"/>
                <w:sz w:val="22"/>
                <w:szCs w:val="22"/>
              </w:rPr>
            </w:pPr>
            <w:r>
              <w:rPr>
                <w:rFonts w:ascii="Arial" w:hAnsi="Arial" w:cs="Arial"/>
                <w:sz w:val="22"/>
                <w:szCs w:val="22"/>
              </w:rPr>
              <w:t xml:space="preserve">Classify numbers up to 20 as even or odd. </w:t>
            </w:r>
          </w:p>
          <w:p w:rsidR="00DB7DC8" w:rsidRDefault="00DB7DC8">
            <w:pPr>
              <w:numPr>
                <w:ilvl w:val="0"/>
                <w:numId w:val="1"/>
              </w:numPr>
              <w:rPr>
                <w:rFonts w:ascii="Arial" w:hAnsi="Arial" w:cs="Arial"/>
                <w:sz w:val="22"/>
                <w:szCs w:val="22"/>
              </w:rPr>
            </w:pPr>
            <w:r>
              <w:rPr>
                <w:rFonts w:ascii="Arial" w:hAnsi="Arial" w:cs="Arial"/>
                <w:sz w:val="22"/>
                <w:szCs w:val="22"/>
              </w:rPr>
              <w:t>Extend counting sequences within 100, counting by 1s, 5s, and 10s.</w:t>
            </w:r>
          </w:p>
          <w:p w:rsidR="00DB7DC8" w:rsidRDefault="00DB7DC8">
            <w:pPr>
              <w:numPr>
                <w:ilvl w:val="0"/>
                <w:numId w:val="1"/>
              </w:numPr>
              <w:rPr>
                <w:rFonts w:ascii="Arial" w:hAnsi="Arial" w:cs="Arial"/>
                <w:sz w:val="22"/>
                <w:szCs w:val="22"/>
              </w:rPr>
            </w:pPr>
            <w:r>
              <w:rPr>
                <w:rFonts w:ascii="Arial" w:hAnsi="Arial" w:cs="Arial"/>
                <w:sz w:val="22"/>
                <w:szCs w:val="22"/>
              </w:rPr>
              <w:t>Extend counting sequences within 1,000, counting by 1s,5s,10s,and 100s</w:t>
            </w:r>
          </w:p>
          <w:p w:rsidR="00DB7DC8" w:rsidRDefault="00DB7DC8">
            <w:pPr>
              <w:rPr>
                <w:rFonts w:ascii="Arial" w:hAnsi="Arial" w:cs="Arial"/>
                <w:b/>
                <w:sz w:val="22"/>
                <w:szCs w:val="22"/>
              </w:rPr>
            </w:pPr>
          </w:p>
          <w:p w:rsidR="00DB7DC8" w:rsidRDefault="00DB7DC8">
            <w:pPr>
              <w:rPr>
                <w:rFonts w:ascii="Arial" w:hAnsi="Arial" w:cs="Arial"/>
                <w:b/>
                <w:sz w:val="22"/>
                <w:szCs w:val="22"/>
              </w:rPr>
            </w:pPr>
            <w:r>
              <w:rPr>
                <w:rFonts w:ascii="Arial" w:hAnsi="Arial" w:cs="Arial"/>
                <w:b/>
                <w:sz w:val="22"/>
                <w:szCs w:val="22"/>
              </w:rPr>
              <w:t>Most Essential Level of Understanding:</w:t>
            </w:r>
          </w:p>
          <w:p w:rsidR="00DB7DC8" w:rsidRDefault="00DB7DC8">
            <w:pPr>
              <w:numPr>
                <w:ilvl w:val="0"/>
                <w:numId w:val="2"/>
              </w:numPr>
              <w:rPr>
                <w:rFonts w:ascii="Arial" w:hAnsi="Arial" w:cs="Arial"/>
                <w:sz w:val="22"/>
                <w:szCs w:val="22"/>
              </w:rPr>
            </w:pPr>
            <w:r>
              <w:rPr>
                <w:rFonts w:ascii="Arial" w:hAnsi="Arial" w:cs="Arial"/>
                <w:sz w:val="22"/>
                <w:szCs w:val="22"/>
              </w:rPr>
              <w:t>Write 2-digit numbers in word form, expanded form, and standard form</w:t>
            </w:r>
          </w:p>
          <w:p w:rsidR="00DB7DC8" w:rsidRDefault="00DB7DC8">
            <w:pPr>
              <w:numPr>
                <w:ilvl w:val="0"/>
                <w:numId w:val="1"/>
              </w:numPr>
              <w:rPr>
                <w:rFonts w:ascii="Arial" w:hAnsi="Arial" w:cs="Arial"/>
                <w:sz w:val="22"/>
                <w:szCs w:val="22"/>
              </w:rPr>
            </w:pPr>
            <w:r>
              <w:rPr>
                <w:rFonts w:ascii="Arial" w:hAnsi="Arial" w:cs="Arial"/>
                <w:sz w:val="22"/>
                <w:szCs w:val="22"/>
              </w:rPr>
              <w:t>Write 2-digit numbers in word form, expanded form, and standard form.</w:t>
            </w:r>
          </w:p>
          <w:p w:rsidR="00DB7DC8" w:rsidRDefault="00DB7DC8">
            <w:pPr>
              <w:numPr>
                <w:ilvl w:val="0"/>
                <w:numId w:val="1"/>
              </w:numPr>
              <w:rPr>
                <w:rFonts w:ascii="Arial" w:hAnsi="Arial" w:cs="Arial"/>
                <w:sz w:val="22"/>
                <w:szCs w:val="22"/>
              </w:rPr>
            </w:pPr>
            <w:r>
              <w:rPr>
                <w:rFonts w:ascii="Arial" w:hAnsi="Arial" w:cs="Arial"/>
                <w:sz w:val="22"/>
                <w:szCs w:val="22"/>
              </w:rPr>
              <w:t>Extend counting sequences within 100, counting by 1s, 5s, and 10s.</w:t>
            </w:r>
          </w:p>
          <w:p w:rsidR="00DB7DC8" w:rsidRDefault="00DB7DC8">
            <w:pPr>
              <w:rPr>
                <w:rFonts w:ascii="Arial" w:hAnsi="Arial" w:cs="Arial"/>
              </w:rPr>
            </w:pPr>
          </w:p>
        </w:tc>
      </w:tr>
      <w:tr w:rsidR="00DB7DC8" w:rsidTr="00137847">
        <w:trPr>
          <w:trHeight w:val="1169"/>
          <w:jc w:val="center"/>
        </w:trPr>
        <w:tc>
          <w:tcPr>
            <w:tcW w:w="14760" w:type="dxa"/>
            <w:gridSpan w:val="2"/>
            <w:tcBorders>
              <w:top w:val="single" w:sz="4" w:space="0" w:color="auto"/>
              <w:left w:val="single" w:sz="4" w:space="0" w:color="auto"/>
              <w:bottom w:val="single" w:sz="4" w:space="0" w:color="auto"/>
              <w:right w:val="single" w:sz="4" w:space="0" w:color="auto"/>
            </w:tcBorders>
          </w:tcPr>
          <w:p w:rsidR="00DB7DC8" w:rsidRDefault="00DB7DC8">
            <w:pPr>
              <w:rPr>
                <w:rFonts w:ascii="Arial" w:hAnsi="Arial" w:cs="Arial"/>
                <w:b/>
                <w:sz w:val="22"/>
                <w:szCs w:val="22"/>
              </w:rPr>
            </w:pPr>
            <w:r>
              <w:rPr>
                <w:rFonts w:ascii="Arial" w:hAnsi="Arial" w:cs="Arial"/>
                <w:b/>
                <w:sz w:val="22"/>
                <w:szCs w:val="22"/>
              </w:rPr>
              <w:lastRenderedPageBreak/>
              <w:t>Common Core Learning Standards:</w:t>
            </w:r>
          </w:p>
          <w:p w:rsidR="00DB7DC8" w:rsidRDefault="00DB7DC8">
            <w:pPr>
              <w:rPr>
                <w:rFonts w:ascii="Arial" w:hAnsi="Arial" w:cs="Arial"/>
                <w:b/>
              </w:rPr>
            </w:pPr>
          </w:p>
          <w:p w:rsidR="00DB7DC8" w:rsidRDefault="00DB7DC8">
            <w:pPr>
              <w:rPr>
                <w:rFonts w:ascii="Arial" w:hAnsi="Arial" w:cs="Arial"/>
                <w:b/>
              </w:rPr>
            </w:pPr>
            <w:r>
              <w:rPr>
                <w:rFonts w:ascii="Arial" w:hAnsi="Arial" w:cs="Arial"/>
                <w:b/>
              </w:rPr>
              <w:t>CC.2.OA.3: Work with equal groups of objects to gain foundations for multiplication.</w:t>
            </w:r>
          </w:p>
          <w:p w:rsidR="00DB7DC8" w:rsidRDefault="00DB7DC8">
            <w:pPr>
              <w:numPr>
                <w:ilvl w:val="0"/>
                <w:numId w:val="3"/>
              </w:numPr>
              <w:rPr>
                <w:rFonts w:ascii="Arial" w:hAnsi="Arial" w:cs="Arial"/>
              </w:rPr>
            </w:pPr>
            <w:r>
              <w:rPr>
                <w:rFonts w:ascii="Arial" w:hAnsi="Arial" w:cs="Arial"/>
              </w:rPr>
              <w:t>Determine whether a group of objects (up to 20) has an odd or even number of members, e.g., by pairing objects or counting them by 2s; write an equations to express an even number as a sum of two equal addends.</w:t>
            </w:r>
          </w:p>
          <w:p w:rsidR="00DB7DC8" w:rsidRDefault="00DB7DC8">
            <w:pPr>
              <w:rPr>
                <w:rFonts w:ascii="Arial" w:hAnsi="Arial" w:cs="Arial"/>
                <w:b/>
              </w:rPr>
            </w:pPr>
          </w:p>
          <w:p w:rsidR="00DB7DC8" w:rsidRDefault="00DB7DC8">
            <w:pPr>
              <w:rPr>
                <w:rFonts w:ascii="Arial" w:hAnsi="Arial" w:cs="Arial"/>
                <w:b/>
              </w:rPr>
            </w:pPr>
            <w:r>
              <w:rPr>
                <w:rFonts w:ascii="Arial" w:hAnsi="Arial" w:cs="Arial"/>
                <w:b/>
              </w:rPr>
              <w:t>CC.2.NBT.3: Understand place value.</w:t>
            </w:r>
          </w:p>
          <w:p w:rsidR="00DB7DC8" w:rsidRDefault="00DB7DC8">
            <w:pPr>
              <w:numPr>
                <w:ilvl w:val="0"/>
                <w:numId w:val="3"/>
              </w:numPr>
              <w:rPr>
                <w:rFonts w:ascii="Arial" w:hAnsi="Arial" w:cs="Arial"/>
              </w:rPr>
            </w:pPr>
            <w:r>
              <w:rPr>
                <w:rFonts w:ascii="Arial" w:hAnsi="Arial" w:cs="Arial"/>
              </w:rPr>
              <w:t>Read and write numbers to 1000 using base-ten numerals, number names, and expanded form.</w:t>
            </w:r>
          </w:p>
          <w:p w:rsidR="00DB7DC8" w:rsidRDefault="00DB7DC8">
            <w:pPr>
              <w:rPr>
                <w:rFonts w:ascii="Arial" w:hAnsi="Arial" w:cs="Arial"/>
                <w:b/>
              </w:rPr>
            </w:pPr>
          </w:p>
          <w:p w:rsidR="00DB7DC8" w:rsidRDefault="00DB7DC8">
            <w:pPr>
              <w:rPr>
                <w:rFonts w:ascii="Arial" w:hAnsi="Arial" w:cs="Arial"/>
                <w:b/>
              </w:rPr>
            </w:pPr>
            <w:r>
              <w:rPr>
                <w:rFonts w:ascii="Arial" w:hAnsi="Arial" w:cs="Arial"/>
                <w:b/>
              </w:rPr>
              <w:t>CC.2.NBT.2</w:t>
            </w:r>
            <w:r>
              <w:rPr>
                <w:rFonts w:ascii="Arial" w:hAnsi="Arial" w:cs="Arial"/>
              </w:rPr>
              <w:t xml:space="preserve">: </w:t>
            </w:r>
            <w:r>
              <w:rPr>
                <w:rFonts w:ascii="Arial" w:hAnsi="Arial" w:cs="Arial"/>
                <w:b/>
              </w:rPr>
              <w:t>Understand place value.</w:t>
            </w:r>
          </w:p>
          <w:p w:rsidR="00DB7DC8" w:rsidRDefault="00DB7DC8">
            <w:pPr>
              <w:numPr>
                <w:ilvl w:val="0"/>
                <w:numId w:val="3"/>
              </w:numPr>
              <w:rPr>
                <w:rFonts w:ascii="Arial" w:hAnsi="Arial" w:cs="Arial"/>
              </w:rPr>
            </w:pPr>
            <w:r>
              <w:rPr>
                <w:rFonts w:ascii="Arial" w:hAnsi="Arial" w:cs="Arial"/>
              </w:rPr>
              <w:t>Count within 1000; skip-count by 5s, 10s, ND 100s.</w:t>
            </w:r>
          </w:p>
          <w:p w:rsidR="00DB7DC8" w:rsidRDefault="00DB7DC8">
            <w:pPr>
              <w:rPr>
                <w:rFonts w:ascii="Arial" w:hAnsi="Arial" w:cs="Arial"/>
              </w:rPr>
            </w:pPr>
          </w:p>
          <w:p w:rsidR="00DB7DC8" w:rsidRDefault="00DB7DC8">
            <w:pPr>
              <w:rPr>
                <w:rFonts w:ascii="Arial" w:hAnsi="Arial" w:cs="Arial"/>
                <w:b/>
              </w:rPr>
            </w:pPr>
            <w:r>
              <w:rPr>
                <w:rFonts w:ascii="Arial" w:hAnsi="Arial" w:cs="Arial"/>
                <w:b/>
              </w:rPr>
              <w:t>Mathematical Practices:</w:t>
            </w:r>
          </w:p>
          <w:p w:rsidR="00DB7DC8" w:rsidRDefault="00DB7DC8">
            <w:pPr>
              <w:numPr>
                <w:ilvl w:val="0"/>
                <w:numId w:val="3"/>
              </w:numPr>
              <w:rPr>
                <w:rFonts w:ascii="Arial" w:hAnsi="Arial" w:cs="Arial"/>
              </w:rPr>
            </w:pPr>
            <w:r>
              <w:rPr>
                <w:rFonts w:ascii="Arial" w:hAnsi="Arial" w:cs="Arial"/>
                <w:b/>
              </w:rPr>
              <w:t>MP.3</w:t>
            </w:r>
            <w:r>
              <w:rPr>
                <w:rFonts w:ascii="Arial" w:hAnsi="Arial" w:cs="Arial"/>
              </w:rPr>
              <w:t xml:space="preserve"> Construct viable arguments and critique the reasoning of others.</w:t>
            </w:r>
          </w:p>
          <w:p w:rsidR="00DB7DC8" w:rsidRDefault="00DB7DC8">
            <w:pPr>
              <w:numPr>
                <w:ilvl w:val="0"/>
                <w:numId w:val="3"/>
              </w:numPr>
              <w:rPr>
                <w:rFonts w:ascii="Arial" w:hAnsi="Arial" w:cs="Arial"/>
              </w:rPr>
            </w:pPr>
            <w:r>
              <w:rPr>
                <w:rFonts w:ascii="Arial" w:hAnsi="Arial" w:cs="Arial"/>
                <w:b/>
              </w:rPr>
              <w:t>MP.7</w:t>
            </w:r>
            <w:r>
              <w:rPr>
                <w:rFonts w:ascii="Arial" w:hAnsi="Arial" w:cs="Arial"/>
              </w:rPr>
              <w:t xml:space="preserve"> Look for and make use of structure. </w:t>
            </w:r>
          </w:p>
        </w:tc>
      </w:tr>
      <w:tr w:rsidR="00DB7DC8" w:rsidTr="00137847">
        <w:trPr>
          <w:trHeight w:val="1511"/>
          <w:jc w:val="center"/>
        </w:trPr>
        <w:tc>
          <w:tcPr>
            <w:tcW w:w="14760" w:type="dxa"/>
            <w:gridSpan w:val="2"/>
            <w:tcBorders>
              <w:top w:val="single" w:sz="4" w:space="0" w:color="auto"/>
              <w:left w:val="single" w:sz="4" w:space="0" w:color="auto"/>
              <w:bottom w:val="single" w:sz="4" w:space="0" w:color="auto"/>
              <w:right w:val="single" w:sz="4" w:space="0" w:color="auto"/>
            </w:tcBorders>
          </w:tcPr>
          <w:p w:rsidR="00DB7DC8" w:rsidRDefault="00DB7DC8">
            <w:pPr>
              <w:rPr>
                <w:rFonts w:ascii="Arial" w:hAnsi="Arial" w:cs="Arial"/>
                <w:b/>
                <w:sz w:val="22"/>
                <w:szCs w:val="22"/>
              </w:rPr>
            </w:pPr>
            <w:r>
              <w:rPr>
                <w:rFonts w:ascii="Arial" w:hAnsi="Arial" w:cs="Arial"/>
                <w:b/>
                <w:sz w:val="22"/>
                <w:szCs w:val="22"/>
              </w:rPr>
              <w:t>Essential Questions:</w:t>
            </w:r>
          </w:p>
          <w:p w:rsidR="00DB7DC8" w:rsidRDefault="00DB7DC8">
            <w:pPr>
              <w:numPr>
                <w:ilvl w:val="0"/>
                <w:numId w:val="3"/>
              </w:numPr>
              <w:rPr>
                <w:rFonts w:ascii="Arial" w:hAnsi="Arial" w:cs="Arial"/>
                <w:sz w:val="22"/>
                <w:szCs w:val="22"/>
              </w:rPr>
            </w:pPr>
            <w:r>
              <w:rPr>
                <w:rFonts w:ascii="Arial" w:hAnsi="Arial" w:cs="Arial"/>
                <w:sz w:val="22"/>
                <w:szCs w:val="22"/>
              </w:rPr>
              <w:t>How do you use place value to find the values of numbers and describe numbers in different ways? (OVERALL)</w:t>
            </w:r>
          </w:p>
          <w:p w:rsidR="00DB7DC8" w:rsidRDefault="00DB7DC8">
            <w:pPr>
              <w:numPr>
                <w:ilvl w:val="0"/>
                <w:numId w:val="3"/>
              </w:numPr>
              <w:rPr>
                <w:rFonts w:ascii="Arial" w:hAnsi="Arial" w:cs="Arial"/>
              </w:rPr>
            </w:pPr>
            <w:r>
              <w:rPr>
                <w:rFonts w:ascii="Arial" w:hAnsi="Arial" w:cs="Arial"/>
              </w:rPr>
              <w:t>How are even numbers and off numbers different? (lesson 1.1; CC.2.OA.3)</w:t>
            </w:r>
          </w:p>
          <w:p w:rsidR="00DB7DC8" w:rsidRDefault="00DB7DC8">
            <w:pPr>
              <w:numPr>
                <w:ilvl w:val="0"/>
                <w:numId w:val="3"/>
              </w:numPr>
              <w:rPr>
                <w:rFonts w:ascii="Arial" w:hAnsi="Arial" w:cs="Arial"/>
              </w:rPr>
            </w:pPr>
            <w:r>
              <w:rPr>
                <w:rFonts w:ascii="Arial" w:hAnsi="Arial" w:cs="Arial"/>
              </w:rPr>
              <w:t xml:space="preserve"> Why can an even number be shown as the sum of two equal addends? (lesson 1.2; CC.2.OA.3)</w:t>
            </w:r>
          </w:p>
          <w:p w:rsidR="00DB7DC8" w:rsidRDefault="00DB7DC8">
            <w:pPr>
              <w:numPr>
                <w:ilvl w:val="0"/>
                <w:numId w:val="3"/>
              </w:numPr>
              <w:rPr>
                <w:rFonts w:ascii="Arial" w:hAnsi="Arial" w:cs="Arial"/>
              </w:rPr>
            </w:pPr>
            <w:r>
              <w:rPr>
                <w:rFonts w:ascii="Arial" w:hAnsi="Arial" w:cs="Arial"/>
              </w:rPr>
              <w:t xml:space="preserve"> How do you know the value of a digit? (lesson 1.3; CC.2.NBT.3)</w:t>
            </w:r>
          </w:p>
          <w:p w:rsidR="00DB7DC8" w:rsidRDefault="00DB7DC8">
            <w:pPr>
              <w:numPr>
                <w:ilvl w:val="0"/>
                <w:numId w:val="3"/>
              </w:numPr>
              <w:rPr>
                <w:rFonts w:ascii="Arial" w:hAnsi="Arial" w:cs="Arial"/>
              </w:rPr>
            </w:pPr>
            <w:r>
              <w:rPr>
                <w:rFonts w:ascii="Arial" w:hAnsi="Arial" w:cs="Arial"/>
              </w:rPr>
              <w:t xml:space="preserve"> How do you describe a 2 digit number as tens and ones?(lesson 1.4; CC.2.NBT.3)</w:t>
            </w:r>
          </w:p>
          <w:p w:rsidR="00DB7DC8" w:rsidRDefault="00DB7DC8">
            <w:pPr>
              <w:numPr>
                <w:ilvl w:val="0"/>
                <w:numId w:val="3"/>
              </w:numPr>
              <w:rPr>
                <w:rFonts w:ascii="Arial" w:hAnsi="Arial" w:cs="Arial"/>
              </w:rPr>
            </w:pPr>
            <w:r>
              <w:rPr>
                <w:rFonts w:ascii="Arial" w:hAnsi="Arial" w:cs="Arial"/>
              </w:rPr>
              <w:t>What are different ways to write a 2 digit number?(lesson 1.5; CC.2.NBT.3)</w:t>
            </w:r>
          </w:p>
          <w:p w:rsidR="00DB7DC8" w:rsidRDefault="00DB7DC8">
            <w:pPr>
              <w:numPr>
                <w:ilvl w:val="0"/>
                <w:numId w:val="3"/>
              </w:numPr>
              <w:rPr>
                <w:rFonts w:ascii="Arial" w:hAnsi="Arial" w:cs="Arial"/>
              </w:rPr>
            </w:pPr>
            <w:r>
              <w:rPr>
                <w:rFonts w:ascii="Arial" w:hAnsi="Arial" w:cs="Arial"/>
              </w:rPr>
              <w:t>How can you show the value of a number in different ways?(lesson 1.6; CC.2.NBT.3)</w:t>
            </w:r>
          </w:p>
          <w:p w:rsidR="00DB7DC8" w:rsidRDefault="00DB7DC8">
            <w:pPr>
              <w:numPr>
                <w:ilvl w:val="0"/>
                <w:numId w:val="3"/>
              </w:numPr>
              <w:rPr>
                <w:rFonts w:ascii="Arial" w:hAnsi="Arial" w:cs="Arial"/>
              </w:rPr>
            </w:pPr>
            <w:r>
              <w:rPr>
                <w:rFonts w:ascii="Arial" w:hAnsi="Arial" w:cs="Arial"/>
              </w:rPr>
              <w:t>How does finding a pattern help you find all the ways to show a number with tens and ones?(lesson 1.7; CC.2.NBT.3)</w:t>
            </w:r>
          </w:p>
          <w:p w:rsidR="00DB7DC8" w:rsidRDefault="00DB7DC8">
            <w:pPr>
              <w:numPr>
                <w:ilvl w:val="0"/>
                <w:numId w:val="3"/>
              </w:numPr>
              <w:rPr>
                <w:rFonts w:ascii="Arial" w:hAnsi="Arial" w:cs="Arial"/>
              </w:rPr>
            </w:pPr>
            <w:r>
              <w:rPr>
                <w:rFonts w:ascii="Arial" w:hAnsi="Arial" w:cs="Arial"/>
              </w:rPr>
              <w:t xml:space="preserve"> How do you count by 1s, 5s, and 10s and 100s with numbers less than 1,000?(lesson 1.8;CC.2.NBT.2)</w:t>
            </w:r>
          </w:p>
          <w:p w:rsidR="00DB7DC8" w:rsidRDefault="00DB7DC8">
            <w:pPr>
              <w:numPr>
                <w:ilvl w:val="0"/>
                <w:numId w:val="3"/>
              </w:numPr>
              <w:rPr>
                <w:rFonts w:ascii="Arial" w:hAnsi="Arial" w:cs="Arial"/>
              </w:rPr>
            </w:pPr>
            <w:r>
              <w:rPr>
                <w:rFonts w:ascii="Arial" w:hAnsi="Arial" w:cs="Arial"/>
              </w:rPr>
              <w:t>How do you count by 2s, 5s, 10s, and 100s, with numbers less than 1,000? (lesson 1.9; CC.2.NBT.2)</w:t>
            </w:r>
          </w:p>
          <w:p w:rsidR="00DB7DC8" w:rsidRDefault="00DB7DC8">
            <w:pPr>
              <w:rPr>
                <w:rFonts w:ascii="Arial" w:hAnsi="Arial" w:cs="Arial"/>
              </w:rPr>
            </w:pPr>
          </w:p>
        </w:tc>
      </w:tr>
      <w:tr w:rsidR="00DB7DC8" w:rsidTr="00137847">
        <w:trPr>
          <w:trHeight w:val="2501"/>
          <w:jc w:val="center"/>
        </w:trPr>
        <w:tc>
          <w:tcPr>
            <w:tcW w:w="6570" w:type="dxa"/>
            <w:tcBorders>
              <w:top w:val="single" w:sz="4" w:space="0" w:color="auto"/>
              <w:left w:val="single" w:sz="4" w:space="0" w:color="auto"/>
              <w:bottom w:val="single" w:sz="4" w:space="0" w:color="auto"/>
              <w:right w:val="single" w:sz="4" w:space="0" w:color="auto"/>
            </w:tcBorders>
            <w:hideMark/>
          </w:tcPr>
          <w:p w:rsidR="00DB7DC8" w:rsidRDefault="00DB7DC8">
            <w:pPr>
              <w:rPr>
                <w:rFonts w:ascii="Arial" w:hAnsi="Arial" w:cs="Arial"/>
                <w:b/>
                <w:sz w:val="22"/>
                <w:szCs w:val="22"/>
              </w:rPr>
            </w:pPr>
            <w:r>
              <w:rPr>
                <w:rFonts w:ascii="Arial" w:hAnsi="Arial" w:cs="Arial"/>
                <w:b/>
                <w:sz w:val="22"/>
                <w:szCs w:val="22"/>
              </w:rPr>
              <w:t xml:space="preserve">Content: </w:t>
            </w:r>
          </w:p>
          <w:p w:rsidR="00DB7DC8" w:rsidRDefault="00DB7DC8">
            <w:pPr>
              <w:numPr>
                <w:ilvl w:val="0"/>
                <w:numId w:val="4"/>
              </w:numPr>
              <w:rPr>
                <w:rFonts w:ascii="Arial" w:hAnsi="Arial" w:cs="Arial"/>
              </w:rPr>
            </w:pPr>
            <w:r>
              <w:rPr>
                <w:rFonts w:ascii="Arial" w:hAnsi="Arial" w:cs="Arial"/>
              </w:rPr>
              <w:t>Addition and Subtraction Properties</w:t>
            </w:r>
          </w:p>
          <w:p w:rsidR="00DB7DC8" w:rsidRDefault="00DB7DC8">
            <w:pPr>
              <w:numPr>
                <w:ilvl w:val="0"/>
                <w:numId w:val="4"/>
              </w:numPr>
              <w:rPr>
                <w:rFonts w:ascii="Arial" w:hAnsi="Arial" w:cs="Arial"/>
              </w:rPr>
            </w:pPr>
            <w:r>
              <w:rPr>
                <w:rFonts w:ascii="Arial" w:hAnsi="Arial" w:cs="Arial"/>
              </w:rPr>
              <w:t>Count On to Add and Count Back to Subtract</w:t>
            </w:r>
          </w:p>
          <w:p w:rsidR="00DB7DC8" w:rsidRDefault="00DB7DC8">
            <w:pPr>
              <w:numPr>
                <w:ilvl w:val="0"/>
                <w:numId w:val="4"/>
              </w:numPr>
              <w:rPr>
                <w:rFonts w:ascii="Arial" w:hAnsi="Arial" w:cs="Arial"/>
              </w:rPr>
            </w:pPr>
            <w:r>
              <w:rPr>
                <w:rFonts w:ascii="Arial" w:hAnsi="Arial" w:cs="Arial"/>
              </w:rPr>
              <w:t>Fact Families</w:t>
            </w:r>
          </w:p>
          <w:p w:rsidR="00DB7DC8" w:rsidRDefault="00DB7DC8">
            <w:pPr>
              <w:numPr>
                <w:ilvl w:val="0"/>
                <w:numId w:val="4"/>
              </w:numPr>
              <w:rPr>
                <w:rFonts w:ascii="Arial" w:hAnsi="Arial" w:cs="Arial"/>
              </w:rPr>
            </w:pPr>
            <w:r>
              <w:rPr>
                <w:rFonts w:ascii="Arial" w:hAnsi="Arial" w:cs="Arial"/>
              </w:rPr>
              <w:t>Skip Count</w:t>
            </w:r>
          </w:p>
          <w:p w:rsidR="00DB7DC8" w:rsidRDefault="00DB7DC8">
            <w:pPr>
              <w:numPr>
                <w:ilvl w:val="0"/>
                <w:numId w:val="4"/>
              </w:numPr>
              <w:rPr>
                <w:rFonts w:ascii="Arial" w:hAnsi="Arial" w:cs="Arial"/>
              </w:rPr>
            </w:pPr>
            <w:r>
              <w:rPr>
                <w:rFonts w:ascii="Arial" w:hAnsi="Arial" w:cs="Arial"/>
              </w:rPr>
              <w:t>Repeated Addition</w:t>
            </w:r>
          </w:p>
          <w:p w:rsidR="00DB7DC8" w:rsidRDefault="00DB7DC8">
            <w:pPr>
              <w:numPr>
                <w:ilvl w:val="0"/>
                <w:numId w:val="4"/>
              </w:numPr>
              <w:rPr>
                <w:rFonts w:ascii="Arial" w:hAnsi="Arial" w:cs="Arial"/>
              </w:rPr>
            </w:pPr>
            <w:r>
              <w:rPr>
                <w:rFonts w:ascii="Arial" w:hAnsi="Arial" w:cs="Arial"/>
              </w:rPr>
              <w:t xml:space="preserve">Even and Odd Numbers </w:t>
            </w:r>
          </w:p>
        </w:tc>
        <w:tc>
          <w:tcPr>
            <w:tcW w:w="8190" w:type="dxa"/>
            <w:tcBorders>
              <w:top w:val="single" w:sz="4" w:space="0" w:color="auto"/>
              <w:left w:val="single" w:sz="4" w:space="0" w:color="auto"/>
              <w:bottom w:val="single" w:sz="4" w:space="0" w:color="auto"/>
              <w:right w:val="single" w:sz="4" w:space="0" w:color="auto"/>
            </w:tcBorders>
          </w:tcPr>
          <w:p w:rsidR="00DB7DC8" w:rsidRDefault="00DB7DC8">
            <w:pPr>
              <w:rPr>
                <w:rFonts w:ascii="Arial" w:hAnsi="Arial" w:cs="Arial"/>
                <w:b/>
                <w:sz w:val="22"/>
                <w:szCs w:val="22"/>
              </w:rPr>
            </w:pPr>
            <w:r>
              <w:rPr>
                <w:rFonts w:ascii="Arial" w:hAnsi="Arial" w:cs="Arial"/>
                <w:b/>
                <w:sz w:val="22"/>
                <w:szCs w:val="22"/>
              </w:rPr>
              <w:t>Skills:</w:t>
            </w:r>
          </w:p>
          <w:p w:rsidR="00DB7DC8" w:rsidRDefault="00DB7DC8">
            <w:pPr>
              <w:numPr>
                <w:ilvl w:val="0"/>
                <w:numId w:val="5"/>
              </w:numPr>
              <w:rPr>
                <w:rFonts w:ascii="Arial" w:hAnsi="Arial" w:cs="Arial"/>
                <w:sz w:val="22"/>
                <w:szCs w:val="22"/>
              </w:rPr>
            </w:pPr>
            <w:r>
              <w:rPr>
                <w:rFonts w:ascii="Arial" w:hAnsi="Arial" w:cs="Arial"/>
                <w:sz w:val="22"/>
                <w:szCs w:val="22"/>
              </w:rPr>
              <w:t>Use repeated addition to find the total number of objects when the objects are in equal groups.</w:t>
            </w:r>
          </w:p>
          <w:p w:rsidR="00DB7DC8" w:rsidRDefault="00DB7DC8">
            <w:pPr>
              <w:numPr>
                <w:ilvl w:val="0"/>
                <w:numId w:val="5"/>
              </w:numPr>
              <w:rPr>
                <w:rFonts w:ascii="Arial" w:hAnsi="Arial" w:cs="Arial"/>
                <w:sz w:val="22"/>
                <w:szCs w:val="22"/>
              </w:rPr>
            </w:pPr>
            <w:r>
              <w:rPr>
                <w:rFonts w:ascii="Arial" w:hAnsi="Arial" w:cs="Arial"/>
                <w:sz w:val="22"/>
                <w:szCs w:val="22"/>
              </w:rPr>
              <w:t xml:space="preserve">Skip count by 2s,5s ,and 10s. </w:t>
            </w:r>
          </w:p>
          <w:p w:rsidR="00DB7DC8" w:rsidRDefault="00DB7DC8">
            <w:pPr>
              <w:numPr>
                <w:ilvl w:val="0"/>
                <w:numId w:val="5"/>
              </w:numPr>
              <w:rPr>
                <w:rFonts w:ascii="Arial" w:hAnsi="Arial" w:cs="Arial"/>
                <w:sz w:val="22"/>
                <w:szCs w:val="22"/>
              </w:rPr>
            </w:pPr>
            <w:r>
              <w:rPr>
                <w:rFonts w:ascii="Arial" w:hAnsi="Arial" w:cs="Arial"/>
                <w:sz w:val="22"/>
                <w:szCs w:val="22"/>
              </w:rPr>
              <w:t xml:space="preserve">Identify even and odd numbers and how to determine two equal addends of an even number. </w:t>
            </w:r>
          </w:p>
          <w:p w:rsidR="00DB7DC8" w:rsidRDefault="00DB7DC8">
            <w:pPr>
              <w:rPr>
                <w:rFonts w:ascii="Arial" w:hAnsi="Arial" w:cs="Arial"/>
                <w:sz w:val="22"/>
                <w:szCs w:val="22"/>
              </w:rPr>
            </w:pPr>
          </w:p>
        </w:tc>
      </w:tr>
      <w:tr w:rsidR="00DB7DC8" w:rsidTr="00137847">
        <w:trPr>
          <w:trHeight w:val="989"/>
          <w:jc w:val="center"/>
        </w:trPr>
        <w:tc>
          <w:tcPr>
            <w:tcW w:w="14760" w:type="dxa"/>
            <w:gridSpan w:val="2"/>
            <w:tcBorders>
              <w:top w:val="single" w:sz="4" w:space="0" w:color="auto"/>
              <w:left w:val="single" w:sz="4" w:space="0" w:color="auto"/>
              <w:bottom w:val="single" w:sz="4" w:space="0" w:color="auto"/>
              <w:right w:val="single" w:sz="4" w:space="0" w:color="auto"/>
            </w:tcBorders>
          </w:tcPr>
          <w:p w:rsidR="00DB7DC8" w:rsidRDefault="00DB7DC8">
            <w:pPr>
              <w:rPr>
                <w:rFonts w:ascii="Arial" w:hAnsi="Arial" w:cs="Arial"/>
                <w:b/>
                <w:sz w:val="22"/>
                <w:szCs w:val="22"/>
              </w:rPr>
            </w:pPr>
            <w:r>
              <w:rPr>
                <w:rFonts w:ascii="Arial" w:hAnsi="Arial" w:cs="Arial"/>
                <w:b/>
                <w:sz w:val="22"/>
                <w:szCs w:val="22"/>
              </w:rPr>
              <w:lastRenderedPageBreak/>
              <w:t xml:space="preserve">Terms / Vocabulary: </w:t>
            </w:r>
          </w:p>
          <w:p w:rsidR="00DB7DC8" w:rsidRDefault="00DB7DC8">
            <w:pPr>
              <w:numPr>
                <w:ilvl w:val="0"/>
                <w:numId w:val="6"/>
              </w:numPr>
              <w:rPr>
                <w:rFonts w:ascii="Arial" w:hAnsi="Arial" w:cs="Arial"/>
              </w:rPr>
            </w:pPr>
            <w:r>
              <w:rPr>
                <w:noProof/>
                <w:lang w:val="es-PR" w:eastAsia="es-PR"/>
              </w:rPr>
              <mc:AlternateContent>
                <mc:Choice Requires="wps">
                  <w:drawing>
                    <wp:anchor distT="0" distB="0" distL="114300" distR="114300" simplePos="0" relativeHeight="251654144" behindDoc="0" locked="0" layoutInCell="1" allowOverlap="1" wp14:anchorId="1ED97308" wp14:editId="171EC5D0">
                      <wp:simplePos x="0" y="0"/>
                      <wp:positionH relativeFrom="column">
                        <wp:posOffset>3409315</wp:posOffset>
                      </wp:positionH>
                      <wp:positionV relativeFrom="paragraph">
                        <wp:posOffset>3175</wp:posOffset>
                      </wp:positionV>
                      <wp:extent cx="3349625" cy="1208405"/>
                      <wp:effectExtent l="8890" t="12700" r="13335" b="762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9625" cy="1208405"/>
                              </a:xfrm>
                              <a:prstGeom prst="rect">
                                <a:avLst/>
                              </a:prstGeom>
                              <a:solidFill>
                                <a:srgbClr val="FFFFFF"/>
                              </a:solidFill>
                              <a:ln w="9525">
                                <a:solidFill>
                                  <a:srgbClr val="000000"/>
                                </a:solidFill>
                                <a:miter lim="800000"/>
                                <a:headEnd/>
                                <a:tailEnd/>
                              </a:ln>
                            </wps:spPr>
                            <wps:txbx>
                              <w:txbxContent>
                                <w:p w:rsidR="00DB7DC8" w:rsidRDefault="00DB7DC8" w:rsidP="00DB7DC8">
                                  <w:pPr>
                                    <w:rPr>
                                      <w:b/>
                                    </w:rPr>
                                  </w:pPr>
                                  <w:r>
                                    <w:rPr>
                                      <w:b/>
                                    </w:rPr>
                                    <w:t>Materials:</w:t>
                                  </w:r>
                                </w:p>
                                <w:p w:rsidR="00DB7DC8" w:rsidRDefault="00DB7DC8" w:rsidP="00DB7DC8">
                                  <w:pPr>
                                    <w:numPr>
                                      <w:ilvl w:val="0"/>
                                      <w:numId w:val="7"/>
                                    </w:numPr>
                                    <w:rPr>
                                      <w:b/>
                                    </w:rPr>
                                  </w:pPr>
                                  <w:proofErr w:type="spellStart"/>
                                  <w:r>
                                    <w:t>MathBoard</w:t>
                                  </w:r>
                                  <w:proofErr w:type="spellEnd"/>
                                </w:p>
                                <w:p w:rsidR="00DB7DC8" w:rsidRDefault="00DB7DC8" w:rsidP="00DB7DC8">
                                  <w:pPr>
                                    <w:numPr>
                                      <w:ilvl w:val="0"/>
                                      <w:numId w:val="7"/>
                                    </w:numPr>
                                    <w:rPr>
                                      <w:b/>
                                    </w:rPr>
                                  </w:pPr>
                                  <w:r>
                                    <w:t>Counting Tape</w:t>
                                  </w:r>
                                </w:p>
                                <w:p w:rsidR="00DB7DC8" w:rsidRDefault="00DB7DC8" w:rsidP="00DB7DC8">
                                  <w:pPr>
                                    <w:numPr>
                                      <w:ilvl w:val="0"/>
                                      <w:numId w:val="7"/>
                                    </w:numPr>
                                    <w:rPr>
                                      <w:b/>
                                    </w:rPr>
                                  </w:pPr>
                                  <w:r>
                                    <w:t>Connecting Cubes</w:t>
                                  </w:r>
                                </w:p>
                                <w:p w:rsidR="00DB7DC8" w:rsidRDefault="00DB7DC8" w:rsidP="00DB7DC8">
                                  <w:pPr>
                                    <w:numPr>
                                      <w:ilvl w:val="0"/>
                                      <w:numId w:val="7"/>
                                    </w:numPr>
                                    <w:rPr>
                                      <w:b/>
                                    </w:rPr>
                                  </w:pPr>
                                  <w:r>
                                    <w:t>Base Ten Blocks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left:0;text-align:left;margin-left:268.45pt;margin-top:.25pt;width:263.75pt;height:95.1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">
                      <v:textbox>
                        <w:txbxContent>
                          <w:p w:rsidR="00DB7DC8" w:rsidRDefault="00DB7DC8" w:rsidP="00DB7DC8">
                            <w:pPr>
                              <w:rPr>
                                <w:b/>
                              </w:rPr>
                            </w:pPr>
                            <w:r>
                              <w:rPr>
                                <w:b/>
                              </w:rPr>
                              <w:t>Materials:</w:t>
                            </w:r>
                          </w:p>
                          <w:p w:rsidR="00DB7DC8" w:rsidRDefault="00DB7DC8" w:rsidP="00DB7DC8">
                            <w:pPr>
                              <w:numPr>
                                <w:ilvl w:val="0"/>
                                <w:numId w:val="7"/>
                              </w:numPr>
                              <w:rPr>
                                <w:b/>
                              </w:rPr>
                            </w:pPr>
                            <w:proofErr w:type="spellStart"/>
                            <w:r>
                              <w:t>MathBoard</w:t>
                            </w:r>
                            <w:proofErr w:type="spellEnd"/>
                          </w:p>
                          <w:p w:rsidR="00DB7DC8" w:rsidRDefault="00DB7DC8" w:rsidP="00DB7DC8">
                            <w:pPr>
                              <w:numPr>
                                <w:ilvl w:val="0"/>
                                <w:numId w:val="7"/>
                              </w:numPr>
                              <w:rPr>
                                <w:b/>
                              </w:rPr>
                            </w:pPr>
                            <w:r>
                              <w:t>Counting Tape</w:t>
                            </w:r>
                          </w:p>
                          <w:p w:rsidR="00DB7DC8" w:rsidRDefault="00DB7DC8" w:rsidP="00DB7DC8">
                            <w:pPr>
                              <w:numPr>
                                <w:ilvl w:val="0"/>
                                <w:numId w:val="7"/>
                              </w:numPr>
                              <w:rPr>
                                <w:b/>
                              </w:rPr>
                            </w:pPr>
                            <w:r>
                              <w:t>Connecting Cubes</w:t>
                            </w:r>
                          </w:p>
                          <w:p w:rsidR="00DB7DC8" w:rsidRDefault="00DB7DC8" w:rsidP="00DB7DC8">
                            <w:pPr>
                              <w:numPr>
                                <w:ilvl w:val="0"/>
                                <w:numId w:val="7"/>
                              </w:numPr>
                              <w:rPr>
                                <w:b/>
                              </w:rPr>
                            </w:pPr>
                            <w:r>
                              <w:t>Base Ten Blocks</w:t>
                            </w:r>
                          </w:p>
                        </w:txbxContent>
                      </v:textbox>
                    </v:shape>
                  </w:pict>
                </mc:Fallback>
              </mc:AlternateContent>
            </w:r>
            <w:r>
              <w:rPr>
                <w:noProof/>
                <w:lang w:val="es-PR" w:eastAsia="es-PR"/>
              </w:rPr>
              <mc:AlternateContent>
                <mc:Choice Requires="wps">
                  <w:drawing>
                    <wp:anchor distT="0" distB="0" distL="114300" distR="114300" simplePos="0" relativeHeight="251655168" behindDoc="0" locked="0" layoutInCell="1" allowOverlap="1" wp14:anchorId="1297701E" wp14:editId="56B4E12D">
                      <wp:simplePos x="0" y="0"/>
                      <wp:positionH relativeFrom="column">
                        <wp:posOffset>859155</wp:posOffset>
                      </wp:positionH>
                      <wp:positionV relativeFrom="paragraph">
                        <wp:posOffset>110490</wp:posOffset>
                      </wp:positionV>
                      <wp:extent cx="374015" cy="226695"/>
                      <wp:effectExtent l="11430" t="5715" r="5080" b="5715"/>
                      <wp:wrapNone/>
                      <wp:docPr id="7" name="Right Bracket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4015" cy="226695"/>
                              </a:xfrm>
                              <a:prstGeom prst="rightBracket">
                                <a:avLst>
                                  <a:gd name="adj" fmla="val 833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0B9155F7"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Right Bracket 7" o:spid="_x0000_s1026" type="#_x0000_t86" style="position:absolute;margin-left:67.65pt;margin-top:8.7pt;width:29.45pt;height:17.8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"/>
                  </w:pict>
                </mc:Fallback>
              </mc:AlternateContent>
            </w:r>
            <w:r>
              <w:rPr>
                <w:noProof/>
                <w:lang w:val="es-PR" w:eastAsia="es-PR"/>
              </w:rPr>
              <mc:AlternateContent>
                <mc:Choice Requires="wps">
                  <w:drawing>
                    <wp:anchor distT="0" distB="0" distL="114300" distR="114300" simplePos="0" relativeHeight="251656192" behindDoc="0" locked="0" layoutInCell="1" allowOverlap="1" wp14:anchorId="742F509D" wp14:editId="56348BFF">
                      <wp:simplePos x="0" y="0"/>
                      <wp:positionH relativeFrom="column">
                        <wp:posOffset>1407160</wp:posOffset>
                      </wp:positionH>
                      <wp:positionV relativeFrom="paragraph">
                        <wp:posOffset>105410</wp:posOffset>
                      </wp:positionV>
                      <wp:extent cx="1141730" cy="281940"/>
                      <wp:effectExtent l="6985" t="10160" r="13335" b="1270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730" cy="281940"/>
                              </a:xfrm>
                              <a:prstGeom prst="rect">
                                <a:avLst/>
                              </a:prstGeom>
                              <a:solidFill>
                                <a:srgbClr val="FFFFFF"/>
                              </a:solidFill>
                              <a:ln w="9525">
                                <a:solidFill>
                                  <a:srgbClr val="000000"/>
                                </a:solidFill>
                                <a:miter lim="800000"/>
                                <a:headEnd/>
                                <a:tailEnd/>
                              </a:ln>
                            </wps:spPr>
                            <wps:txbx>
                              <w:txbxContent>
                                <w:p w:rsidR="00DB7DC8" w:rsidRDefault="00DB7DC8" w:rsidP="00DB7DC8">
                                  <w:r>
                                    <w:t>Lesson 1.1</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6" o:spid="_x0000_s1027" type="#_x0000_t202" style="position:absolute;left:0;text-align:left;margin-left:110.8pt;margin-top:8.3pt;width:89.9pt;height:22.2pt;z-index:2516561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">
                      <v:textbox style="mso-fit-shape-to-text:t">
                        <w:txbxContent>
                          <w:p w:rsidR="00DB7DC8" w:rsidRDefault="00DB7DC8" w:rsidP="00DB7DC8">
                            <w:r>
                              <w:t>Lesson 1.1</w:t>
                            </w:r>
                          </w:p>
                        </w:txbxContent>
                      </v:textbox>
                    </v:shape>
                  </w:pict>
                </mc:Fallback>
              </mc:AlternateContent>
            </w:r>
            <w:r>
              <w:rPr>
                <w:rFonts w:ascii="Arial" w:hAnsi="Arial" w:cs="Arial"/>
              </w:rPr>
              <w:t>Even</w:t>
            </w:r>
          </w:p>
          <w:p w:rsidR="00DB7DC8" w:rsidRDefault="00DB7DC8">
            <w:pPr>
              <w:numPr>
                <w:ilvl w:val="0"/>
                <w:numId w:val="6"/>
              </w:numPr>
              <w:rPr>
                <w:rFonts w:ascii="Arial" w:hAnsi="Arial" w:cs="Arial"/>
              </w:rPr>
            </w:pPr>
            <w:r>
              <w:rPr>
                <w:rFonts w:ascii="Arial" w:hAnsi="Arial" w:cs="Arial"/>
              </w:rPr>
              <w:t>Odd</w:t>
            </w:r>
          </w:p>
          <w:p w:rsidR="00DB7DC8" w:rsidRDefault="00DB7DC8">
            <w:pPr>
              <w:numPr>
                <w:ilvl w:val="0"/>
                <w:numId w:val="6"/>
              </w:numPr>
              <w:rPr>
                <w:rFonts w:ascii="Arial" w:hAnsi="Arial" w:cs="Arial"/>
              </w:rPr>
            </w:pPr>
            <w:r>
              <w:rPr>
                <w:rFonts w:ascii="Arial" w:hAnsi="Arial" w:cs="Arial"/>
              </w:rPr>
              <w:t>Addition sentence (Lesson 1.2)</w:t>
            </w:r>
          </w:p>
          <w:p w:rsidR="00DB7DC8" w:rsidRDefault="00DB7DC8">
            <w:pPr>
              <w:numPr>
                <w:ilvl w:val="0"/>
                <w:numId w:val="6"/>
              </w:numPr>
              <w:rPr>
                <w:rFonts w:ascii="Arial" w:hAnsi="Arial" w:cs="Arial"/>
              </w:rPr>
            </w:pPr>
            <w:r>
              <w:rPr>
                <w:rFonts w:ascii="Arial" w:hAnsi="Arial" w:cs="Arial"/>
              </w:rPr>
              <w:t>Digits (Lesson 1.3)</w:t>
            </w:r>
          </w:p>
          <w:p w:rsidR="00DB7DC8" w:rsidRDefault="00DB7DC8">
            <w:pPr>
              <w:numPr>
                <w:ilvl w:val="0"/>
                <w:numId w:val="6"/>
              </w:numPr>
              <w:rPr>
                <w:rFonts w:ascii="Arial" w:hAnsi="Arial" w:cs="Arial"/>
              </w:rPr>
            </w:pPr>
            <w:r>
              <w:rPr>
                <w:noProof/>
                <w:lang w:val="es-PR" w:eastAsia="es-PR"/>
              </w:rPr>
              <mc:AlternateContent>
                <mc:Choice Requires="wps">
                  <w:drawing>
                    <wp:anchor distT="0" distB="0" distL="114300" distR="114300" simplePos="0" relativeHeight="251657216" behindDoc="0" locked="0" layoutInCell="1" allowOverlap="1" wp14:anchorId="38EBA44E" wp14:editId="430B290A">
                      <wp:simplePos x="0" y="0"/>
                      <wp:positionH relativeFrom="column">
                        <wp:posOffset>1564640</wp:posOffset>
                      </wp:positionH>
                      <wp:positionV relativeFrom="paragraph">
                        <wp:posOffset>41910</wp:posOffset>
                      </wp:positionV>
                      <wp:extent cx="1141730" cy="281940"/>
                      <wp:effectExtent l="12065" t="13335" r="8255" b="952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730" cy="281940"/>
                              </a:xfrm>
                              <a:prstGeom prst="rect">
                                <a:avLst/>
                              </a:prstGeom>
                              <a:solidFill>
                                <a:srgbClr val="FFFFFF"/>
                              </a:solidFill>
                              <a:ln w="9525">
                                <a:solidFill>
                                  <a:srgbClr val="000000"/>
                                </a:solidFill>
                                <a:miter lim="800000"/>
                                <a:headEnd/>
                                <a:tailEnd/>
                              </a:ln>
                            </wps:spPr>
                            <wps:txbx>
                              <w:txbxContent>
                                <w:p w:rsidR="00DB7DC8" w:rsidRDefault="00DB7DC8" w:rsidP="00DB7DC8">
                                  <w:r>
                                    <w:t>Lesson 1.4</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5" o:spid="_x0000_s1028" type="#_x0000_t202" style="position:absolute;left:0;text-align:left;margin-left:123.2pt;margin-top:3.3pt;width:89.9pt;height:22.2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">
                      <v:textbox style="mso-fit-shape-to-text:t">
                        <w:txbxContent>
                          <w:p w:rsidR="00DB7DC8" w:rsidRDefault="00DB7DC8" w:rsidP="00DB7DC8">
                            <w:r>
                              <w:t>Lesson 1.4</w:t>
                            </w:r>
                          </w:p>
                        </w:txbxContent>
                      </v:textbox>
                    </v:shape>
                  </w:pict>
                </mc:Fallback>
              </mc:AlternateContent>
            </w:r>
            <w:r>
              <w:rPr>
                <w:noProof/>
                <w:lang w:val="es-PR" w:eastAsia="es-PR"/>
              </w:rPr>
              <mc:AlternateContent>
                <mc:Choice Requires="wps">
                  <w:drawing>
                    <wp:anchor distT="0" distB="0" distL="114300" distR="114300" simplePos="0" relativeHeight="251658240" behindDoc="0" locked="0" layoutInCell="1" allowOverlap="1" wp14:anchorId="1E324345" wp14:editId="094B715B">
                      <wp:simplePos x="0" y="0"/>
                      <wp:positionH relativeFrom="column">
                        <wp:posOffset>1011555</wp:posOffset>
                      </wp:positionH>
                      <wp:positionV relativeFrom="paragraph">
                        <wp:posOffset>95250</wp:posOffset>
                      </wp:positionV>
                      <wp:extent cx="374015" cy="226695"/>
                      <wp:effectExtent l="11430" t="9525" r="5080" b="11430"/>
                      <wp:wrapNone/>
                      <wp:docPr id="4" name="Right Bracket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4015" cy="226695"/>
                              </a:xfrm>
                              <a:prstGeom prst="rightBracket">
                                <a:avLst>
                                  <a:gd name="adj" fmla="val 833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48065E3" id="Right Bracket 4" o:spid="_x0000_s1026" type="#_x0000_t86" style="position:absolute;margin-left:79.65pt;margin-top:7.5pt;width:29.45pt;height:17.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"/>
                  </w:pict>
                </mc:Fallback>
              </mc:AlternateContent>
            </w:r>
            <w:r>
              <w:rPr>
                <w:rFonts w:ascii="Arial" w:hAnsi="Arial" w:cs="Arial"/>
              </w:rPr>
              <w:t>Tens</w:t>
            </w:r>
          </w:p>
          <w:p w:rsidR="00DB7DC8" w:rsidRDefault="00DB7DC8">
            <w:pPr>
              <w:numPr>
                <w:ilvl w:val="0"/>
                <w:numId w:val="6"/>
              </w:numPr>
              <w:rPr>
                <w:rFonts w:ascii="Arial" w:hAnsi="Arial" w:cs="Arial"/>
              </w:rPr>
            </w:pPr>
            <w:r>
              <w:rPr>
                <w:rFonts w:ascii="Arial" w:hAnsi="Arial" w:cs="Arial"/>
              </w:rPr>
              <w:t>Ones</w:t>
            </w:r>
          </w:p>
          <w:p w:rsidR="00DB7DC8" w:rsidRDefault="00DB7DC8">
            <w:pPr>
              <w:rPr>
                <w:rFonts w:ascii="Arial" w:hAnsi="Arial" w:cs="Arial"/>
              </w:rPr>
            </w:pPr>
          </w:p>
          <w:p w:rsidR="00DB7DC8" w:rsidRDefault="00DB7DC8">
            <w:pPr>
              <w:rPr>
                <w:rFonts w:ascii="Arial" w:hAnsi="Arial" w:cs="Arial"/>
              </w:rPr>
            </w:pPr>
          </w:p>
        </w:tc>
      </w:tr>
    </w:tbl>
    <w:p w:rsidR="00DB7DC8" w:rsidRDefault="00DB7DC8" w:rsidP="00DB7DC8"/>
    <w:tbl>
      <w:tblPr>
        <w:tblW w:w="14760" w:type="dxa"/>
        <w:jc w:val="center"/>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0"/>
        <w:gridCol w:w="7560"/>
      </w:tblGrid>
      <w:tr w:rsidR="00DB7DC8" w:rsidTr="00137847">
        <w:trPr>
          <w:trHeight w:val="314"/>
          <w:jc w:val="center"/>
        </w:trPr>
        <w:tc>
          <w:tcPr>
            <w:tcW w:w="1476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DB7DC8" w:rsidRDefault="00DB7DC8">
            <w:pPr>
              <w:tabs>
                <w:tab w:val="center" w:pos="5670"/>
                <w:tab w:val="left" w:pos="8483"/>
              </w:tabs>
              <w:spacing w:before="80" w:after="80"/>
              <w:rPr>
                <w:rFonts w:ascii="Arial" w:hAnsi="Arial"/>
                <w:b/>
              </w:rPr>
            </w:pPr>
            <w:r>
              <w:rPr>
                <w:rFonts w:ascii="Arial" w:hAnsi="Arial"/>
                <w:b/>
              </w:rPr>
              <w:tab/>
              <w:t xml:space="preserve">Stage 2 – Assessment Evidence </w:t>
            </w:r>
            <w:r>
              <w:rPr>
                <w:rFonts w:ascii="Arial" w:hAnsi="Arial"/>
                <w:b/>
              </w:rPr>
              <w:tab/>
            </w:r>
          </w:p>
        </w:tc>
      </w:tr>
      <w:tr w:rsidR="00DB7DC8" w:rsidTr="009B157B">
        <w:trPr>
          <w:trHeight w:val="2024"/>
          <w:jc w:val="center"/>
        </w:trPr>
        <w:tc>
          <w:tcPr>
            <w:tcW w:w="7200" w:type="dxa"/>
            <w:tcBorders>
              <w:top w:val="single" w:sz="4" w:space="0" w:color="auto"/>
              <w:left w:val="single" w:sz="4" w:space="0" w:color="auto"/>
              <w:bottom w:val="single" w:sz="4" w:space="0" w:color="auto"/>
              <w:right w:val="single" w:sz="4" w:space="0" w:color="auto"/>
            </w:tcBorders>
          </w:tcPr>
          <w:p w:rsidR="00DB7DC8" w:rsidRDefault="00DB7DC8">
            <w:pPr>
              <w:rPr>
                <w:rFonts w:ascii="Arial" w:hAnsi="Arial"/>
                <w:b/>
                <w:sz w:val="22"/>
                <w:szCs w:val="22"/>
              </w:rPr>
            </w:pPr>
            <w:r>
              <w:rPr>
                <w:rFonts w:ascii="Arial" w:hAnsi="Arial"/>
                <w:b/>
                <w:sz w:val="22"/>
                <w:szCs w:val="22"/>
              </w:rPr>
              <w:t>Performance Task:</w:t>
            </w:r>
          </w:p>
          <w:p w:rsidR="00DB7DC8" w:rsidRDefault="00DB7DC8">
            <w:pPr>
              <w:rPr>
                <w:rFonts w:ascii="Arial" w:hAnsi="Arial"/>
                <w:b/>
                <w:sz w:val="22"/>
                <w:szCs w:val="22"/>
              </w:rPr>
            </w:pPr>
          </w:p>
          <w:p w:rsidR="00DB7DC8" w:rsidRDefault="00DB7DC8">
            <w:pPr>
              <w:jc w:val="center"/>
              <w:rPr>
                <w:rFonts w:ascii="Arial" w:hAnsi="Arial"/>
                <w:b/>
                <w:color w:val="FF0000"/>
                <w:sz w:val="28"/>
                <w:szCs w:val="28"/>
              </w:rPr>
            </w:pPr>
            <w:r>
              <w:rPr>
                <w:rFonts w:ascii="Arial" w:hAnsi="Arial"/>
                <w:b/>
                <w:color w:val="FF0000"/>
                <w:sz w:val="28"/>
                <w:szCs w:val="28"/>
              </w:rPr>
              <w:t>** NONE THIS UNIT **</w:t>
            </w:r>
          </w:p>
          <w:p w:rsidR="00DB7DC8" w:rsidRDefault="00DB7DC8">
            <w:pPr>
              <w:rPr>
                <w:rFonts w:ascii="Arial" w:hAnsi="Arial"/>
              </w:rPr>
            </w:pPr>
          </w:p>
        </w:tc>
        <w:tc>
          <w:tcPr>
            <w:tcW w:w="7560" w:type="dxa"/>
            <w:tcBorders>
              <w:top w:val="single" w:sz="4" w:space="0" w:color="auto"/>
              <w:left w:val="single" w:sz="4" w:space="0" w:color="auto"/>
              <w:bottom w:val="single" w:sz="4" w:space="0" w:color="auto"/>
              <w:right w:val="single" w:sz="4" w:space="0" w:color="auto"/>
            </w:tcBorders>
          </w:tcPr>
          <w:p w:rsidR="00DB7DC8" w:rsidRDefault="00DB7DC8">
            <w:pPr>
              <w:rPr>
                <w:rFonts w:ascii="Arial" w:hAnsi="Arial"/>
                <w:b/>
                <w:sz w:val="22"/>
                <w:szCs w:val="22"/>
              </w:rPr>
            </w:pPr>
            <w:r>
              <w:rPr>
                <w:rFonts w:ascii="Arial" w:hAnsi="Arial"/>
                <w:b/>
                <w:sz w:val="22"/>
                <w:szCs w:val="22"/>
              </w:rPr>
              <w:t>Other Evidence:</w:t>
            </w:r>
          </w:p>
          <w:p w:rsidR="00DB7DC8" w:rsidRDefault="00DB7DC8">
            <w:pPr>
              <w:rPr>
                <w:rFonts w:ascii="Arial" w:hAnsi="Arial"/>
                <w:b/>
                <w:sz w:val="22"/>
                <w:szCs w:val="22"/>
              </w:rPr>
            </w:pPr>
          </w:p>
          <w:p w:rsidR="00DB7DC8" w:rsidRDefault="00DB7DC8">
            <w:pPr>
              <w:rPr>
                <w:rFonts w:ascii="Arial" w:hAnsi="Arial"/>
                <w:b/>
                <w:sz w:val="22"/>
                <w:szCs w:val="22"/>
              </w:rPr>
            </w:pPr>
            <w:r>
              <w:rPr>
                <w:rFonts w:ascii="Arial" w:hAnsi="Arial"/>
                <w:b/>
                <w:sz w:val="22"/>
                <w:szCs w:val="22"/>
              </w:rPr>
              <w:t xml:space="preserve">Diagnostic: </w:t>
            </w:r>
            <w:r>
              <w:rPr>
                <w:rFonts w:ascii="Arial" w:hAnsi="Arial"/>
                <w:sz w:val="22"/>
                <w:szCs w:val="22"/>
              </w:rPr>
              <w:t>Show What I know pg. 10</w:t>
            </w:r>
          </w:p>
          <w:p w:rsidR="00DB7DC8" w:rsidRDefault="00DB7DC8">
            <w:pPr>
              <w:rPr>
                <w:rFonts w:ascii="Arial" w:hAnsi="Arial"/>
                <w:b/>
                <w:sz w:val="22"/>
                <w:szCs w:val="22"/>
              </w:rPr>
            </w:pPr>
            <w:r>
              <w:rPr>
                <w:rFonts w:ascii="Arial" w:hAnsi="Arial"/>
                <w:b/>
                <w:sz w:val="22"/>
                <w:szCs w:val="22"/>
              </w:rPr>
              <w:t xml:space="preserve">Formative: </w:t>
            </w:r>
            <w:r>
              <w:rPr>
                <w:rFonts w:ascii="Arial" w:hAnsi="Arial"/>
                <w:sz w:val="22"/>
                <w:szCs w:val="22"/>
              </w:rPr>
              <w:t>Mid Chapter Checkpoint - pg32</w:t>
            </w:r>
          </w:p>
          <w:p w:rsidR="00DB7DC8" w:rsidRDefault="00DB7DC8">
            <w:pPr>
              <w:rPr>
                <w:rFonts w:ascii="Arial" w:hAnsi="Arial"/>
                <w:b/>
                <w:sz w:val="22"/>
                <w:szCs w:val="22"/>
              </w:rPr>
            </w:pPr>
            <w:r>
              <w:rPr>
                <w:rFonts w:ascii="Arial" w:hAnsi="Arial"/>
                <w:b/>
                <w:sz w:val="22"/>
                <w:szCs w:val="22"/>
              </w:rPr>
              <w:t xml:space="preserve">Summative: </w:t>
            </w:r>
            <w:r>
              <w:rPr>
                <w:rFonts w:ascii="Arial" w:hAnsi="Arial"/>
                <w:sz w:val="22"/>
                <w:szCs w:val="22"/>
              </w:rPr>
              <w:t>Chapter Test-  AG 37-42</w:t>
            </w:r>
          </w:p>
        </w:tc>
      </w:tr>
    </w:tbl>
    <w:p w:rsidR="00DB7DC8" w:rsidRDefault="00DB7DC8" w:rsidP="00DB7DC8"/>
    <w:tbl>
      <w:tblPr>
        <w:tblW w:w="14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1993"/>
        <w:gridCol w:w="2340"/>
        <w:gridCol w:w="2070"/>
        <w:gridCol w:w="1674"/>
        <w:gridCol w:w="1566"/>
        <w:gridCol w:w="1890"/>
        <w:gridCol w:w="1733"/>
      </w:tblGrid>
      <w:tr w:rsidR="008C1E2E" w:rsidRPr="008C1E2E" w:rsidTr="008C1E2E">
        <w:trPr>
          <w:trHeight w:val="368"/>
          <w:jc w:val="center"/>
        </w:trPr>
        <w:tc>
          <w:tcPr>
            <w:tcW w:w="14819" w:type="dxa"/>
            <w:gridSpan w:val="8"/>
            <w:shd w:val="clear" w:color="auto" w:fill="BFBFBF"/>
          </w:tcPr>
          <w:p w:rsidR="008C1E2E" w:rsidRPr="008C1E2E" w:rsidRDefault="008C1E2E" w:rsidP="008C1E2E">
            <w:pPr>
              <w:spacing w:before="80" w:after="80"/>
              <w:jc w:val="center"/>
              <w:rPr>
                <w:rFonts w:ascii="Arial" w:hAnsi="Arial"/>
                <w:b/>
              </w:rPr>
            </w:pPr>
            <w:r w:rsidRPr="008C1E2E">
              <w:rPr>
                <w:rFonts w:ascii="Arial" w:hAnsi="Arial"/>
                <w:b/>
              </w:rPr>
              <w:t xml:space="preserve">                  </w:t>
            </w:r>
            <w:r w:rsidRPr="009B634E">
              <w:rPr>
                <w:rFonts w:ascii="Arial" w:hAnsi="Arial"/>
                <w:b/>
              </w:rPr>
              <w:t>Stage 3 – Learning Plan</w:t>
            </w:r>
          </w:p>
        </w:tc>
      </w:tr>
      <w:tr w:rsidR="008C1E2E" w:rsidRPr="008C1E2E" w:rsidTr="008C1E2E">
        <w:trPr>
          <w:trHeight w:val="368"/>
          <w:jc w:val="center"/>
        </w:trPr>
        <w:tc>
          <w:tcPr>
            <w:tcW w:w="1553" w:type="dxa"/>
            <w:shd w:val="clear" w:color="auto" w:fill="D9D9D9" w:themeFill="background1" w:themeFillShade="D9"/>
          </w:tcPr>
          <w:p w:rsidR="008C1E2E" w:rsidRPr="008C1E2E" w:rsidRDefault="008C1E2E" w:rsidP="008C1E2E">
            <w:pPr>
              <w:spacing w:before="80" w:after="80"/>
              <w:jc w:val="center"/>
              <w:rPr>
                <w:rFonts w:ascii="Arial" w:hAnsi="Arial"/>
                <w:b/>
                <w:sz w:val="22"/>
                <w:szCs w:val="22"/>
              </w:rPr>
            </w:pPr>
            <w:r w:rsidRPr="009B634E">
              <w:rPr>
                <w:rFonts w:ascii="Arial" w:hAnsi="Arial"/>
                <w:b/>
                <w:sz w:val="22"/>
                <w:szCs w:val="22"/>
              </w:rPr>
              <w:t>Standard</w:t>
            </w:r>
          </w:p>
        </w:tc>
        <w:tc>
          <w:tcPr>
            <w:tcW w:w="1993" w:type="dxa"/>
            <w:shd w:val="clear" w:color="auto" w:fill="D9D9D9" w:themeFill="background1" w:themeFillShade="D9"/>
          </w:tcPr>
          <w:p w:rsidR="008C1E2E" w:rsidRPr="008C1E2E" w:rsidRDefault="008C1E2E" w:rsidP="008C1E2E">
            <w:pPr>
              <w:spacing w:before="80" w:after="80"/>
              <w:jc w:val="center"/>
              <w:rPr>
                <w:rFonts w:ascii="Arial" w:hAnsi="Arial"/>
                <w:b/>
                <w:sz w:val="22"/>
                <w:szCs w:val="22"/>
              </w:rPr>
            </w:pPr>
            <w:r w:rsidRPr="009B634E">
              <w:rPr>
                <w:rFonts w:ascii="Arial" w:hAnsi="Arial"/>
                <w:b/>
                <w:sz w:val="22"/>
                <w:szCs w:val="22"/>
              </w:rPr>
              <w:t>Go Math Lesson Objective</w:t>
            </w:r>
          </w:p>
        </w:tc>
        <w:tc>
          <w:tcPr>
            <w:tcW w:w="2340" w:type="dxa"/>
            <w:shd w:val="clear" w:color="auto" w:fill="D9D9D9" w:themeFill="background1" w:themeFillShade="D9"/>
          </w:tcPr>
          <w:p w:rsidR="008C1E2E" w:rsidRPr="009B634E" w:rsidRDefault="008C1E2E" w:rsidP="008C1E2E">
            <w:pPr>
              <w:spacing w:before="80" w:after="80"/>
              <w:jc w:val="center"/>
              <w:rPr>
                <w:rFonts w:ascii="Arial" w:hAnsi="Arial"/>
                <w:b/>
                <w:sz w:val="22"/>
                <w:szCs w:val="22"/>
              </w:rPr>
            </w:pPr>
            <w:r w:rsidRPr="009B634E">
              <w:rPr>
                <w:rFonts w:ascii="Arial" w:hAnsi="Arial"/>
                <w:b/>
                <w:sz w:val="22"/>
                <w:szCs w:val="22"/>
              </w:rPr>
              <w:t>Essential Questions</w:t>
            </w:r>
          </w:p>
        </w:tc>
        <w:tc>
          <w:tcPr>
            <w:tcW w:w="2070" w:type="dxa"/>
            <w:shd w:val="clear" w:color="auto" w:fill="D9D9D9" w:themeFill="background1" w:themeFillShade="D9"/>
          </w:tcPr>
          <w:p w:rsidR="008C1E2E" w:rsidRPr="009B634E" w:rsidRDefault="008C1E2E" w:rsidP="008C1E2E">
            <w:pPr>
              <w:spacing w:before="80" w:after="80"/>
              <w:jc w:val="center"/>
              <w:rPr>
                <w:rFonts w:ascii="Arial" w:hAnsi="Arial"/>
                <w:b/>
                <w:sz w:val="22"/>
                <w:szCs w:val="22"/>
              </w:rPr>
            </w:pPr>
            <w:r w:rsidRPr="009B634E">
              <w:rPr>
                <w:rFonts w:ascii="Arial" w:hAnsi="Arial"/>
                <w:b/>
                <w:sz w:val="22"/>
                <w:szCs w:val="22"/>
              </w:rPr>
              <w:t>Vocabulary</w:t>
            </w:r>
          </w:p>
        </w:tc>
        <w:tc>
          <w:tcPr>
            <w:tcW w:w="1674" w:type="dxa"/>
            <w:shd w:val="clear" w:color="auto" w:fill="D9D9D9" w:themeFill="background1" w:themeFillShade="D9"/>
          </w:tcPr>
          <w:p w:rsidR="008C1E2E" w:rsidRPr="009B634E" w:rsidRDefault="008C1E2E" w:rsidP="008C1E2E">
            <w:pPr>
              <w:spacing w:before="80" w:after="80"/>
              <w:jc w:val="center"/>
              <w:rPr>
                <w:rFonts w:ascii="Arial" w:hAnsi="Arial"/>
                <w:b/>
                <w:sz w:val="22"/>
                <w:szCs w:val="22"/>
              </w:rPr>
            </w:pPr>
            <w:r w:rsidRPr="009B634E">
              <w:rPr>
                <w:rFonts w:ascii="Arial" w:hAnsi="Arial"/>
                <w:b/>
                <w:sz w:val="22"/>
                <w:szCs w:val="22"/>
              </w:rPr>
              <w:t>Materials</w:t>
            </w:r>
          </w:p>
        </w:tc>
        <w:tc>
          <w:tcPr>
            <w:tcW w:w="1566" w:type="dxa"/>
            <w:shd w:val="clear" w:color="auto" w:fill="D9D9D9" w:themeFill="background1" w:themeFillShade="D9"/>
          </w:tcPr>
          <w:p w:rsidR="008C1E2E" w:rsidRPr="009B634E" w:rsidRDefault="008C1E2E" w:rsidP="008C1E2E">
            <w:pPr>
              <w:spacing w:before="80" w:after="80"/>
              <w:jc w:val="center"/>
              <w:rPr>
                <w:rFonts w:ascii="Arial" w:hAnsi="Arial"/>
                <w:b/>
                <w:sz w:val="22"/>
                <w:szCs w:val="22"/>
              </w:rPr>
            </w:pPr>
            <w:r w:rsidRPr="009B634E">
              <w:rPr>
                <w:rFonts w:ascii="Arial" w:hAnsi="Arial"/>
                <w:b/>
                <w:sz w:val="22"/>
                <w:szCs w:val="22"/>
              </w:rPr>
              <w:t>Assessment</w:t>
            </w:r>
          </w:p>
        </w:tc>
        <w:tc>
          <w:tcPr>
            <w:tcW w:w="1890" w:type="dxa"/>
            <w:shd w:val="clear" w:color="auto" w:fill="D9D9D9" w:themeFill="background1" w:themeFillShade="D9"/>
          </w:tcPr>
          <w:p w:rsidR="008C1E2E" w:rsidRPr="009B634E" w:rsidRDefault="008C1E2E" w:rsidP="008C1E2E">
            <w:pPr>
              <w:spacing w:before="80" w:after="80"/>
              <w:jc w:val="center"/>
              <w:rPr>
                <w:rFonts w:ascii="Arial" w:hAnsi="Arial"/>
                <w:b/>
                <w:sz w:val="22"/>
                <w:szCs w:val="22"/>
              </w:rPr>
            </w:pPr>
            <w:r w:rsidRPr="009B634E">
              <w:rPr>
                <w:rFonts w:ascii="Arial" w:hAnsi="Arial"/>
                <w:b/>
                <w:sz w:val="22"/>
                <w:szCs w:val="22"/>
              </w:rPr>
              <w:t>Differentiation</w:t>
            </w:r>
          </w:p>
        </w:tc>
        <w:tc>
          <w:tcPr>
            <w:tcW w:w="1733" w:type="dxa"/>
            <w:shd w:val="clear" w:color="auto" w:fill="D9D9D9" w:themeFill="background1" w:themeFillShade="D9"/>
          </w:tcPr>
          <w:p w:rsidR="008C1E2E" w:rsidRPr="009B634E" w:rsidRDefault="008C1E2E" w:rsidP="008C1E2E">
            <w:pPr>
              <w:spacing w:before="80" w:after="80"/>
              <w:jc w:val="center"/>
              <w:rPr>
                <w:rFonts w:ascii="Arial" w:hAnsi="Arial"/>
                <w:b/>
                <w:sz w:val="22"/>
                <w:szCs w:val="22"/>
              </w:rPr>
            </w:pPr>
            <w:r w:rsidRPr="009B634E">
              <w:rPr>
                <w:rFonts w:ascii="Arial" w:hAnsi="Arial"/>
                <w:b/>
                <w:sz w:val="22"/>
                <w:szCs w:val="22"/>
              </w:rPr>
              <w:t>Supplemental/Substitute Lessons</w:t>
            </w:r>
          </w:p>
        </w:tc>
      </w:tr>
      <w:tr w:rsidR="008C1E2E" w:rsidRPr="008C1E2E" w:rsidTr="008C1E2E">
        <w:trPr>
          <w:trHeight w:val="872"/>
          <w:jc w:val="center"/>
        </w:trPr>
        <w:tc>
          <w:tcPr>
            <w:tcW w:w="1553" w:type="dxa"/>
            <w:shd w:val="clear" w:color="auto" w:fill="auto"/>
          </w:tcPr>
          <w:p w:rsidR="008C1E2E" w:rsidRPr="008C1E2E" w:rsidRDefault="008C1E2E" w:rsidP="008C1E2E">
            <w:pPr>
              <w:rPr>
                <w:rFonts w:ascii="Arial" w:hAnsi="Arial" w:cs="Arial"/>
                <w:sz w:val="22"/>
                <w:szCs w:val="22"/>
              </w:rPr>
            </w:pPr>
            <w:r w:rsidRPr="008C1E2E">
              <w:rPr>
                <w:rFonts w:ascii="Arial" w:hAnsi="Arial" w:cs="Arial"/>
                <w:sz w:val="22"/>
                <w:szCs w:val="22"/>
              </w:rPr>
              <w:t>CC.2.OA.3</w:t>
            </w:r>
          </w:p>
        </w:tc>
        <w:tc>
          <w:tcPr>
            <w:tcW w:w="1993" w:type="dxa"/>
            <w:shd w:val="clear" w:color="auto" w:fill="auto"/>
          </w:tcPr>
          <w:p w:rsidR="008C1E2E" w:rsidRPr="008C1E2E" w:rsidRDefault="008C1E2E" w:rsidP="008C1E2E">
            <w:pPr>
              <w:rPr>
                <w:rFonts w:ascii="Arial" w:hAnsi="Arial" w:cs="Arial"/>
                <w:b/>
                <w:sz w:val="22"/>
                <w:szCs w:val="22"/>
              </w:rPr>
            </w:pPr>
            <w:r w:rsidRPr="008C1E2E">
              <w:rPr>
                <w:rFonts w:ascii="Arial" w:hAnsi="Arial" w:cs="Arial"/>
                <w:b/>
                <w:sz w:val="22"/>
                <w:szCs w:val="22"/>
              </w:rPr>
              <w:t>Lesson 1.1:</w:t>
            </w:r>
          </w:p>
          <w:p w:rsidR="008C1E2E" w:rsidRPr="008C1E2E" w:rsidRDefault="008C1E2E" w:rsidP="008C1E2E">
            <w:pPr>
              <w:rPr>
                <w:rFonts w:ascii="Arial" w:hAnsi="Arial" w:cs="Arial"/>
                <w:sz w:val="22"/>
                <w:szCs w:val="22"/>
              </w:rPr>
            </w:pPr>
            <w:r w:rsidRPr="008C1E2E">
              <w:rPr>
                <w:rFonts w:ascii="Arial" w:hAnsi="Arial" w:cs="Arial"/>
                <w:sz w:val="22"/>
                <w:szCs w:val="22"/>
              </w:rPr>
              <w:t>Even and Odd Numbers</w:t>
            </w:r>
          </w:p>
        </w:tc>
        <w:tc>
          <w:tcPr>
            <w:tcW w:w="2340" w:type="dxa"/>
          </w:tcPr>
          <w:p w:rsidR="008C1E2E" w:rsidRPr="008C1E2E" w:rsidRDefault="008C1E2E" w:rsidP="008C1E2E">
            <w:pPr>
              <w:rPr>
                <w:rFonts w:ascii="Arial" w:hAnsi="Arial" w:cs="Arial"/>
                <w:b/>
                <w:sz w:val="22"/>
                <w:szCs w:val="22"/>
              </w:rPr>
            </w:pPr>
            <w:r w:rsidRPr="008C1E2E">
              <w:rPr>
                <w:rFonts w:ascii="Arial" w:hAnsi="Arial" w:cs="Arial"/>
              </w:rPr>
              <w:t>How are even numbers and odd numbers different?</w:t>
            </w:r>
          </w:p>
        </w:tc>
        <w:tc>
          <w:tcPr>
            <w:tcW w:w="2070" w:type="dxa"/>
          </w:tcPr>
          <w:p w:rsidR="008C1E2E" w:rsidRPr="008C1E2E" w:rsidRDefault="008C1E2E" w:rsidP="008C1E2E">
            <w:pPr>
              <w:rPr>
                <w:rFonts w:ascii="Arial" w:hAnsi="Arial" w:cs="Arial"/>
              </w:rPr>
            </w:pPr>
            <w:r w:rsidRPr="008C1E2E">
              <w:rPr>
                <w:rFonts w:ascii="Arial" w:hAnsi="Arial" w:cs="Arial"/>
              </w:rPr>
              <w:t>Even</w:t>
            </w:r>
          </w:p>
          <w:p w:rsidR="008C1E2E" w:rsidRPr="008C1E2E" w:rsidRDefault="008C1E2E" w:rsidP="008C1E2E">
            <w:pPr>
              <w:rPr>
                <w:rFonts w:ascii="Arial" w:hAnsi="Arial" w:cs="Arial"/>
              </w:rPr>
            </w:pPr>
            <w:r w:rsidRPr="008C1E2E">
              <w:rPr>
                <w:rFonts w:ascii="Arial" w:hAnsi="Arial" w:cs="Arial"/>
              </w:rPr>
              <w:t>Odd</w:t>
            </w:r>
          </w:p>
        </w:tc>
        <w:tc>
          <w:tcPr>
            <w:tcW w:w="1674" w:type="dxa"/>
          </w:tcPr>
          <w:p w:rsidR="008C1E2E" w:rsidRPr="008C1E2E" w:rsidRDefault="008C1E2E" w:rsidP="008C1E2E">
            <w:pPr>
              <w:rPr>
                <w:rFonts w:ascii="Arial" w:hAnsi="Arial" w:cs="Arial"/>
                <w:sz w:val="22"/>
                <w:szCs w:val="22"/>
              </w:rPr>
            </w:pPr>
            <w:proofErr w:type="spellStart"/>
            <w:r w:rsidRPr="008C1E2E">
              <w:rPr>
                <w:rFonts w:ascii="Arial" w:hAnsi="Arial" w:cs="Arial"/>
                <w:sz w:val="22"/>
                <w:szCs w:val="22"/>
              </w:rPr>
              <w:t>MathBoard</w:t>
            </w:r>
            <w:proofErr w:type="spellEnd"/>
            <w:r w:rsidRPr="008C1E2E">
              <w:rPr>
                <w:rFonts w:ascii="Arial" w:hAnsi="Arial" w:cs="Arial"/>
                <w:sz w:val="22"/>
                <w:szCs w:val="22"/>
              </w:rPr>
              <w:t>, connecting cubes, counting tape</w:t>
            </w:r>
          </w:p>
        </w:tc>
        <w:tc>
          <w:tcPr>
            <w:tcW w:w="1566" w:type="dxa"/>
          </w:tcPr>
          <w:p w:rsidR="008C1E2E" w:rsidRPr="008C1E2E" w:rsidRDefault="008C1E2E" w:rsidP="008C1E2E">
            <w:pPr>
              <w:rPr>
                <w:rFonts w:ascii="Arial" w:hAnsi="Arial" w:cs="Arial"/>
                <w:sz w:val="22"/>
                <w:szCs w:val="22"/>
              </w:rPr>
            </w:pPr>
            <w:r w:rsidRPr="008C1E2E">
              <w:rPr>
                <w:rFonts w:ascii="Arial" w:hAnsi="Arial" w:cs="Arial"/>
                <w:sz w:val="22"/>
                <w:szCs w:val="22"/>
              </w:rPr>
              <w:t>Quick Check</w:t>
            </w:r>
          </w:p>
          <w:p w:rsidR="008C1E2E" w:rsidRPr="008C1E2E" w:rsidRDefault="008C1E2E" w:rsidP="008C1E2E">
            <w:pPr>
              <w:jc w:val="center"/>
              <w:rPr>
                <w:rFonts w:ascii="Arial" w:hAnsi="Arial" w:cs="Arial"/>
                <w:b/>
                <w:sz w:val="22"/>
                <w:szCs w:val="22"/>
              </w:rPr>
            </w:pPr>
            <w:r w:rsidRPr="008C1E2E">
              <w:rPr>
                <w:rFonts w:ascii="Arial" w:hAnsi="Arial" w:cs="Arial"/>
                <w:sz w:val="22"/>
                <w:szCs w:val="22"/>
              </w:rPr>
              <w:t>9 &amp; 10</w:t>
            </w:r>
          </w:p>
        </w:tc>
        <w:tc>
          <w:tcPr>
            <w:tcW w:w="1890" w:type="dxa"/>
          </w:tcPr>
          <w:p w:rsidR="008C1E2E" w:rsidRPr="008C1E2E" w:rsidRDefault="008C1E2E" w:rsidP="008C1E2E">
            <w:pPr>
              <w:rPr>
                <w:rFonts w:ascii="Arial" w:hAnsi="Arial" w:cs="Arial"/>
                <w:sz w:val="22"/>
                <w:szCs w:val="22"/>
              </w:rPr>
            </w:pPr>
            <w:r w:rsidRPr="008C1E2E">
              <w:rPr>
                <w:rFonts w:ascii="Arial" w:hAnsi="Arial" w:cs="Arial"/>
                <w:b/>
                <w:sz w:val="22"/>
                <w:szCs w:val="22"/>
              </w:rPr>
              <w:t xml:space="preserve">Reteach: </w:t>
            </w:r>
          </w:p>
          <w:p w:rsidR="008C1E2E" w:rsidRPr="008C1E2E" w:rsidRDefault="008C1E2E" w:rsidP="008C1E2E">
            <w:pPr>
              <w:rPr>
                <w:rFonts w:ascii="Arial" w:hAnsi="Arial" w:cs="Arial"/>
                <w:sz w:val="22"/>
                <w:szCs w:val="22"/>
              </w:rPr>
            </w:pPr>
            <w:r w:rsidRPr="008C1E2E">
              <w:rPr>
                <w:rFonts w:ascii="Arial" w:hAnsi="Arial" w:cs="Arial"/>
                <w:sz w:val="22"/>
                <w:szCs w:val="22"/>
              </w:rPr>
              <w:t>Even and Odd Numbers</w:t>
            </w:r>
          </w:p>
          <w:p w:rsidR="008C1E2E" w:rsidRPr="008C1E2E" w:rsidRDefault="008C1E2E" w:rsidP="008C1E2E">
            <w:pPr>
              <w:rPr>
                <w:rFonts w:ascii="Arial" w:hAnsi="Arial" w:cs="Arial"/>
                <w:sz w:val="22"/>
                <w:szCs w:val="22"/>
              </w:rPr>
            </w:pPr>
            <w:r w:rsidRPr="008C1E2E">
              <w:rPr>
                <w:rFonts w:ascii="Arial" w:hAnsi="Arial" w:cs="Arial"/>
                <w:b/>
                <w:sz w:val="22"/>
                <w:szCs w:val="22"/>
              </w:rPr>
              <w:t>Enrich:</w:t>
            </w:r>
          </w:p>
          <w:p w:rsidR="008C1E2E" w:rsidRPr="008C1E2E" w:rsidRDefault="008C1E2E" w:rsidP="008C1E2E">
            <w:pPr>
              <w:rPr>
                <w:rFonts w:ascii="Arial" w:hAnsi="Arial" w:cs="Arial"/>
                <w:b/>
                <w:sz w:val="22"/>
                <w:szCs w:val="22"/>
              </w:rPr>
            </w:pPr>
            <w:r w:rsidRPr="008C1E2E">
              <w:rPr>
                <w:rFonts w:ascii="Arial" w:hAnsi="Arial" w:cs="Arial"/>
                <w:sz w:val="22"/>
                <w:szCs w:val="22"/>
              </w:rPr>
              <w:t>Connect the Dots</w:t>
            </w:r>
          </w:p>
        </w:tc>
        <w:tc>
          <w:tcPr>
            <w:tcW w:w="1733" w:type="dxa"/>
            <w:shd w:val="clear" w:color="auto" w:fill="auto"/>
          </w:tcPr>
          <w:p w:rsidR="008C1E2E" w:rsidRPr="008C1E2E" w:rsidRDefault="008C1E2E" w:rsidP="008C1E2E">
            <w:pPr>
              <w:rPr>
                <w:rFonts w:ascii="Arial" w:hAnsi="Arial" w:cs="Arial"/>
                <w:b/>
                <w:sz w:val="22"/>
                <w:szCs w:val="22"/>
              </w:rPr>
            </w:pPr>
          </w:p>
          <w:p w:rsidR="008C1E2E" w:rsidRPr="008C1E2E" w:rsidRDefault="008C1E2E" w:rsidP="008C1E2E">
            <w:pPr>
              <w:rPr>
                <w:rFonts w:ascii="Arial" w:hAnsi="Arial" w:cs="Arial"/>
                <w:sz w:val="22"/>
                <w:szCs w:val="22"/>
              </w:rPr>
            </w:pPr>
          </w:p>
        </w:tc>
      </w:tr>
      <w:tr w:rsidR="008C1E2E" w:rsidRPr="008C1E2E" w:rsidTr="008C1E2E">
        <w:trPr>
          <w:trHeight w:val="629"/>
          <w:jc w:val="center"/>
        </w:trPr>
        <w:tc>
          <w:tcPr>
            <w:tcW w:w="1553" w:type="dxa"/>
            <w:shd w:val="clear" w:color="auto" w:fill="auto"/>
          </w:tcPr>
          <w:p w:rsidR="008C1E2E" w:rsidRPr="008C1E2E" w:rsidRDefault="008C1E2E" w:rsidP="008C1E2E">
            <w:pPr>
              <w:rPr>
                <w:rFonts w:ascii="Arial" w:hAnsi="Arial" w:cs="Arial"/>
                <w:sz w:val="22"/>
                <w:szCs w:val="22"/>
              </w:rPr>
            </w:pPr>
            <w:r w:rsidRPr="008C1E2E">
              <w:rPr>
                <w:rFonts w:ascii="Arial" w:hAnsi="Arial" w:cs="Arial"/>
                <w:sz w:val="22"/>
                <w:szCs w:val="22"/>
              </w:rPr>
              <w:t>CC.2.OA.3</w:t>
            </w:r>
          </w:p>
        </w:tc>
        <w:tc>
          <w:tcPr>
            <w:tcW w:w="1993" w:type="dxa"/>
            <w:shd w:val="clear" w:color="auto" w:fill="auto"/>
          </w:tcPr>
          <w:p w:rsidR="008C1E2E" w:rsidRPr="008C1E2E" w:rsidRDefault="008C1E2E" w:rsidP="008C1E2E">
            <w:pPr>
              <w:rPr>
                <w:rFonts w:ascii="Arial" w:hAnsi="Arial" w:cs="Arial"/>
                <w:b/>
                <w:sz w:val="22"/>
                <w:szCs w:val="22"/>
              </w:rPr>
            </w:pPr>
            <w:r w:rsidRPr="008C1E2E">
              <w:rPr>
                <w:rFonts w:ascii="Arial" w:hAnsi="Arial" w:cs="Arial"/>
                <w:b/>
                <w:sz w:val="22"/>
                <w:szCs w:val="22"/>
              </w:rPr>
              <w:t xml:space="preserve">Lesson 1.2: </w:t>
            </w:r>
          </w:p>
          <w:p w:rsidR="008C1E2E" w:rsidRPr="008C1E2E" w:rsidRDefault="008C1E2E" w:rsidP="008C1E2E">
            <w:pPr>
              <w:rPr>
                <w:rFonts w:ascii="Arial" w:hAnsi="Arial" w:cs="Arial"/>
                <w:sz w:val="22"/>
                <w:szCs w:val="22"/>
              </w:rPr>
            </w:pPr>
            <w:r w:rsidRPr="008C1E2E">
              <w:rPr>
                <w:rFonts w:ascii="Arial" w:hAnsi="Arial" w:cs="Arial"/>
                <w:sz w:val="22"/>
                <w:szCs w:val="22"/>
              </w:rPr>
              <w:t>Represent Even Numbers</w:t>
            </w:r>
          </w:p>
          <w:p w:rsidR="008C1E2E" w:rsidRPr="008C1E2E" w:rsidRDefault="008C1E2E" w:rsidP="008C1E2E">
            <w:pPr>
              <w:rPr>
                <w:rFonts w:ascii="Arial" w:hAnsi="Arial" w:cs="Arial"/>
                <w:b/>
                <w:sz w:val="22"/>
                <w:szCs w:val="22"/>
              </w:rPr>
            </w:pPr>
          </w:p>
        </w:tc>
        <w:tc>
          <w:tcPr>
            <w:tcW w:w="2340" w:type="dxa"/>
          </w:tcPr>
          <w:p w:rsidR="008C1E2E" w:rsidRPr="008C1E2E" w:rsidRDefault="008C1E2E" w:rsidP="008C1E2E">
            <w:pPr>
              <w:rPr>
                <w:rFonts w:ascii="Arial" w:hAnsi="Arial" w:cs="Arial"/>
                <w:sz w:val="22"/>
                <w:szCs w:val="22"/>
              </w:rPr>
            </w:pPr>
            <w:r w:rsidRPr="008C1E2E">
              <w:rPr>
                <w:rFonts w:ascii="Arial" w:hAnsi="Arial" w:cs="Arial"/>
                <w:sz w:val="22"/>
                <w:szCs w:val="22"/>
              </w:rPr>
              <w:t>Why can an even number be shown as the sum of two equal addends?</w:t>
            </w:r>
          </w:p>
        </w:tc>
        <w:tc>
          <w:tcPr>
            <w:tcW w:w="2070" w:type="dxa"/>
          </w:tcPr>
          <w:p w:rsidR="008C1E2E" w:rsidRPr="008C1E2E" w:rsidRDefault="008C1E2E" w:rsidP="008C1E2E">
            <w:pPr>
              <w:rPr>
                <w:rFonts w:ascii="Arial" w:hAnsi="Arial" w:cs="Arial"/>
                <w:sz w:val="22"/>
                <w:szCs w:val="22"/>
              </w:rPr>
            </w:pPr>
            <w:r w:rsidRPr="008C1E2E">
              <w:rPr>
                <w:rFonts w:ascii="Arial" w:hAnsi="Arial" w:cs="Arial"/>
                <w:sz w:val="22"/>
                <w:szCs w:val="22"/>
              </w:rPr>
              <w:t>Addition Sentence</w:t>
            </w:r>
          </w:p>
        </w:tc>
        <w:tc>
          <w:tcPr>
            <w:tcW w:w="1674" w:type="dxa"/>
          </w:tcPr>
          <w:p w:rsidR="008C1E2E" w:rsidRPr="008C1E2E" w:rsidRDefault="008C1E2E" w:rsidP="008C1E2E">
            <w:pPr>
              <w:rPr>
                <w:rFonts w:ascii="Arial" w:hAnsi="Arial" w:cs="Arial"/>
                <w:sz w:val="22"/>
                <w:szCs w:val="22"/>
              </w:rPr>
            </w:pPr>
            <w:proofErr w:type="spellStart"/>
            <w:r w:rsidRPr="008C1E2E">
              <w:rPr>
                <w:rFonts w:ascii="Arial" w:hAnsi="Arial" w:cs="Arial"/>
                <w:sz w:val="22"/>
                <w:szCs w:val="22"/>
              </w:rPr>
              <w:t>MathBoard</w:t>
            </w:r>
            <w:proofErr w:type="spellEnd"/>
            <w:r w:rsidRPr="008C1E2E">
              <w:rPr>
                <w:rFonts w:ascii="Arial" w:hAnsi="Arial" w:cs="Arial"/>
                <w:sz w:val="22"/>
                <w:szCs w:val="22"/>
              </w:rPr>
              <w:t>, connecting cubes, counting tape</w:t>
            </w:r>
          </w:p>
        </w:tc>
        <w:tc>
          <w:tcPr>
            <w:tcW w:w="1566" w:type="dxa"/>
          </w:tcPr>
          <w:p w:rsidR="008C1E2E" w:rsidRPr="008C1E2E" w:rsidRDefault="008C1E2E" w:rsidP="008C1E2E">
            <w:pPr>
              <w:jc w:val="center"/>
              <w:rPr>
                <w:rFonts w:ascii="Arial" w:hAnsi="Arial" w:cs="Arial"/>
                <w:sz w:val="22"/>
                <w:szCs w:val="22"/>
              </w:rPr>
            </w:pPr>
            <w:r w:rsidRPr="008C1E2E">
              <w:rPr>
                <w:rFonts w:ascii="Arial" w:hAnsi="Arial" w:cs="Arial"/>
                <w:sz w:val="22"/>
                <w:szCs w:val="22"/>
              </w:rPr>
              <w:t>Quick Check</w:t>
            </w:r>
          </w:p>
          <w:p w:rsidR="008C1E2E" w:rsidRPr="008C1E2E" w:rsidRDefault="008C1E2E" w:rsidP="008C1E2E">
            <w:pPr>
              <w:jc w:val="center"/>
              <w:rPr>
                <w:rFonts w:ascii="Arial" w:hAnsi="Arial" w:cs="Arial"/>
                <w:sz w:val="22"/>
                <w:szCs w:val="22"/>
              </w:rPr>
            </w:pPr>
            <w:r w:rsidRPr="008C1E2E">
              <w:rPr>
                <w:rFonts w:ascii="Arial" w:hAnsi="Arial" w:cs="Arial"/>
                <w:sz w:val="22"/>
                <w:szCs w:val="22"/>
              </w:rPr>
              <w:t>3 &amp; 4</w:t>
            </w:r>
          </w:p>
        </w:tc>
        <w:tc>
          <w:tcPr>
            <w:tcW w:w="1890" w:type="dxa"/>
          </w:tcPr>
          <w:p w:rsidR="008C1E2E" w:rsidRPr="008C1E2E" w:rsidRDefault="008C1E2E" w:rsidP="008C1E2E">
            <w:pPr>
              <w:rPr>
                <w:rFonts w:ascii="Arial" w:hAnsi="Arial" w:cs="Arial"/>
                <w:b/>
                <w:sz w:val="22"/>
                <w:szCs w:val="22"/>
              </w:rPr>
            </w:pPr>
            <w:r w:rsidRPr="008C1E2E">
              <w:rPr>
                <w:rFonts w:ascii="Arial" w:hAnsi="Arial" w:cs="Arial"/>
                <w:b/>
                <w:sz w:val="22"/>
                <w:szCs w:val="22"/>
              </w:rPr>
              <w:t>Reteach:</w:t>
            </w:r>
          </w:p>
          <w:p w:rsidR="008C1E2E" w:rsidRPr="008C1E2E" w:rsidRDefault="008C1E2E" w:rsidP="008C1E2E">
            <w:pPr>
              <w:rPr>
                <w:rFonts w:ascii="Arial" w:hAnsi="Arial" w:cs="Arial"/>
                <w:sz w:val="22"/>
                <w:szCs w:val="22"/>
              </w:rPr>
            </w:pPr>
            <w:r w:rsidRPr="008C1E2E">
              <w:rPr>
                <w:rFonts w:ascii="Arial" w:hAnsi="Arial" w:cs="Arial"/>
                <w:sz w:val="22"/>
                <w:szCs w:val="22"/>
              </w:rPr>
              <w:t>Represent Even Numbers</w:t>
            </w:r>
          </w:p>
          <w:p w:rsidR="008C1E2E" w:rsidRPr="008C1E2E" w:rsidRDefault="008C1E2E" w:rsidP="008C1E2E">
            <w:pPr>
              <w:rPr>
                <w:rFonts w:ascii="Arial" w:hAnsi="Arial" w:cs="Arial"/>
                <w:b/>
                <w:sz w:val="22"/>
                <w:szCs w:val="22"/>
              </w:rPr>
            </w:pPr>
            <w:r w:rsidRPr="008C1E2E">
              <w:rPr>
                <w:rFonts w:ascii="Arial" w:hAnsi="Arial" w:cs="Arial"/>
                <w:b/>
                <w:sz w:val="22"/>
                <w:szCs w:val="22"/>
              </w:rPr>
              <w:t>Enrich:</w:t>
            </w:r>
          </w:p>
          <w:p w:rsidR="008C1E2E" w:rsidRPr="008C1E2E" w:rsidRDefault="008C1E2E" w:rsidP="008C1E2E">
            <w:pPr>
              <w:rPr>
                <w:rFonts w:ascii="Arial" w:hAnsi="Arial" w:cs="Arial"/>
                <w:sz w:val="22"/>
                <w:szCs w:val="22"/>
              </w:rPr>
            </w:pPr>
            <w:r w:rsidRPr="008C1E2E">
              <w:rPr>
                <w:rFonts w:ascii="Arial" w:hAnsi="Arial" w:cs="Arial"/>
                <w:sz w:val="22"/>
                <w:szCs w:val="22"/>
              </w:rPr>
              <w:t>Even or Odd Addends</w:t>
            </w:r>
          </w:p>
        </w:tc>
        <w:tc>
          <w:tcPr>
            <w:tcW w:w="1733" w:type="dxa"/>
            <w:shd w:val="clear" w:color="auto" w:fill="auto"/>
          </w:tcPr>
          <w:p w:rsidR="008C1E2E" w:rsidRPr="008C1E2E" w:rsidRDefault="008C1E2E" w:rsidP="008C1E2E">
            <w:pPr>
              <w:rPr>
                <w:rFonts w:ascii="Arial" w:hAnsi="Arial" w:cs="Arial"/>
                <w:sz w:val="22"/>
                <w:szCs w:val="22"/>
              </w:rPr>
            </w:pPr>
          </w:p>
        </w:tc>
      </w:tr>
      <w:tr w:rsidR="008C1E2E" w:rsidRPr="008C1E2E" w:rsidTr="008C1E2E">
        <w:trPr>
          <w:trHeight w:val="629"/>
          <w:jc w:val="center"/>
        </w:trPr>
        <w:tc>
          <w:tcPr>
            <w:tcW w:w="1553" w:type="dxa"/>
            <w:shd w:val="clear" w:color="auto" w:fill="auto"/>
          </w:tcPr>
          <w:p w:rsidR="008C1E2E" w:rsidRPr="008C1E2E" w:rsidRDefault="008C1E2E" w:rsidP="008C1E2E">
            <w:pPr>
              <w:rPr>
                <w:rFonts w:ascii="Arial" w:hAnsi="Arial" w:cs="Arial"/>
                <w:sz w:val="22"/>
                <w:szCs w:val="22"/>
              </w:rPr>
            </w:pPr>
            <w:r w:rsidRPr="008C1E2E">
              <w:rPr>
                <w:rFonts w:ascii="Arial" w:hAnsi="Arial" w:cs="Arial"/>
                <w:sz w:val="22"/>
                <w:szCs w:val="22"/>
              </w:rPr>
              <w:lastRenderedPageBreak/>
              <w:t>CC.2.NBT.3</w:t>
            </w:r>
          </w:p>
        </w:tc>
        <w:tc>
          <w:tcPr>
            <w:tcW w:w="1993" w:type="dxa"/>
            <w:shd w:val="clear" w:color="auto" w:fill="auto"/>
          </w:tcPr>
          <w:p w:rsidR="008C1E2E" w:rsidRPr="008C1E2E" w:rsidRDefault="008C1E2E" w:rsidP="008C1E2E">
            <w:pPr>
              <w:rPr>
                <w:rFonts w:ascii="Arial" w:hAnsi="Arial" w:cs="Arial"/>
                <w:b/>
                <w:sz w:val="22"/>
                <w:szCs w:val="22"/>
              </w:rPr>
            </w:pPr>
            <w:r w:rsidRPr="008C1E2E">
              <w:rPr>
                <w:rFonts w:ascii="Arial" w:hAnsi="Arial" w:cs="Arial"/>
                <w:b/>
                <w:sz w:val="22"/>
                <w:szCs w:val="22"/>
              </w:rPr>
              <w:t>Lesson 1.3:</w:t>
            </w:r>
          </w:p>
          <w:p w:rsidR="008C1E2E" w:rsidRPr="008C1E2E" w:rsidRDefault="008C1E2E" w:rsidP="008C1E2E">
            <w:pPr>
              <w:rPr>
                <w:rFonts w:ascii="Arial" w:hAnsi="Arial" w:cs="Arial"/>
                <w:sz w:val="22"/>
                <w:szCs w:val="22"/>
              </w:rPr>
            </w:pPr>
            <w:r w:rsidRPr="008C1E2E">
              <w:rPr>
                <w:rFonts w:ascii="Arial" w:hAnsi="Arial" w:cs="Arial"/>
                <w:sz w:val="22"/>
                <w:szCs w:val="22"/>
              </w:rPr>
              <w:t>Understand Place Value</w:t>
            </w:r>
          </w:p>
          <w:p w:rsidR="008C1E2E" w:rsidRPr="008C1E2E" w:rsidRDefault="008C1E2E" w:rsidP="008C1E2E">
            <w:pPr>
              <w:rPr>
                <w:rFonts w:ascii="Arial" w:hAnsi="Arial" w:cs="Arial"/>
                <w:b/>
                <w:sz w:val="22"/>
                <w:szCs w:val="22"/>
              </w:rPr>
            </w:pPr>
          </w:p>
        </w:tc>
        <w:tc>
          <w:tcPr>
            <w:tcW w:w="2340" w:type="dxa"/>
          </w:tcPr>
          <w:p w:rsidR="008C1E2E" w:rsidRPr="008C1E2E" w:rsidRDefault="008C1E2E" w:rsidP="008C1E2E">
            <w:pPr>
              <w:rPr>
                <w:rFonts w:ascii="Arial" w:hAnsi="Arial" w:cs="Arial"/>
                <w:sz w:val="22"/>
                <w:szCs w:val="22"/>
              </w:rPr>
            </w:pPr>
            <w:r w:rsidRPr="008C1E2E">
              <w:rPr>
                <w:rFonts w:ascii="Arial" w:hAnsi="Arial" w:cs="Arial"/>
                <w:sz w:val="22"/>
                <w:szCs w:val="22"/>
              </w:rPr>
              <w:t>How do you know the value of a digit?</w:t>
            </w:r>
          </w:p>
        </w:tc>
        <w:tc>
          <w:tcPr>
            <w:tcW w:w="2070" w:type="dxa"/>
          </w:tcPr>
          <w:p w:rsidR="008C1E2E" w:rsidRPr="008C1E2E" w:rsidRDefault="008C1E2E" w:rsidP="008C1E2E">
            <w:pPr>
              <w:rPr>
                <w:rFonts w:ascii="Arial" w:hAnsi="Arial" w:cs="Arial"/>
                <w:sz w:val="22"/>
                <w:szCs w:val="22"/>
              </w:rPr>
            </w:pPr>
            <w:r w:rsidRPr="008C1E2E">
              <w:rPr>
                <w:rFonts w:ascii="Arial" w:hAnsi="Arial" w:cs="Arial"/>
                <w:sz w:val="22"/>
                <w:szCs w:val="22"/>
              </w:rPr>
              <w:t>Digits</w:t>
            </w:r>
          </w:p>
        </w:tc>
        <w:tc>
          <w:tcPr>
            <w:tcW w:w="1674" w:type="dxa"/>
          </w:tcPr>
          <w:p w:rsidR="008C1E2E" w:rsidRPr="008C1E2E" w:rsidRDefault="008C1E2E" w:rsidP="008C1E2E">
            <w:pPr>
              <w:rPr>
                <w:rFonts w:ascii="Arial" w:hAnsi="Arial" w:cs="Arial"/>
                <w:sz w:val="22"/>
                <w:szCs w:val="22"/>
              </w:rPr>
            </w:pPr>
            <w:proofErr w:type="spellStart"/>
            <w:r w:rsidRPr="008C1E2E">
              <w:rPr>
                <w:rFonts w:ascii="Arial" w:hAnsi="Arial" w:cs="Arial"/>
                <w:sz w:val="22"/>
                <w:szCs w:val="22"/>
              </w:rPr>
              <w:t>MathBoard</w:t>
            </w:r>
            <w:proofErr w:type="spellEnd"/>
            <w:r w:rsidRPr="008C1E2E">
              <w:rPr>
                <w:rFonts w:ascii="Arial" w:hAnsi="Arial" w:cs="Arial"/>
                <w:sz w:val="22"/>
                <w:szCs w:val="22"/>
              </w:rPr>
              <w:t>, counting tape</w:t>
            </w:r>
          </w:p>
        </w:tc>
        <w:tc>
          <w:tcPr>
            <w:tcW w:w="1566" w:type="dxa"/>
          </w:tcPr>
          <w:p w:rsidR="008C1E2E" w:rsidRPr="008C1E2E" w:rsidRDefault="008C1E2E" w:rsidP="008C1E2E">
            <w:pPr>
              <w:jc w:val="center"/>
              <w:rPr>
                <w:rFonts w:ascii="Arial" w:hAnsi="Arial" w:cs="Arial"/>
                <w:sz w:val="22"/>
                <w:szCs w:val="22"/>
              </w:rPr>
            </w:pPr>
            <w:r w:rsidRPr="008C1E2E">
              <w:rPr>
                <w:rFonts w:ascii="Arial" w:hAnsi="Arial" w:cs="Arial"/>
                <w:sz w:val="22"/>
                <w:szCs w:val="22"/>
              </w:rPr>
              <w:t>Quick Check</w:t>
            </w:r>
          </w:p>
          <w:p w:rsidR="008C1E2E" w:rsidRPr="008C1E2E" w:rsidRDefault="008C1E2E" w:rsidP="008C1E2E">
            <w:pPr>
              <w:jc w:val="center"/>
              <w:rPr>
                <w:rFonts w:ascii="Arial" w:hAnsi="Arial" w:cs="Arial"/>
                <w:sz w:val="22"/>
                <w:szCs w:val="22"/>
              </w:rPr>
            </w:pPr>
            <w:r w:rsidRPr="008C1E2E">
              <w:rPr>
                <w:rFonts w:ascii="Arial" w:hAnsi="Arial" w:cs="Arial"/>
                <w:sz w:val="22"/>
                <w:szCs w:val="22"/>
              </w:rPr>
              <w:t>5 &amp; 6</w:t>
            </w:r>
          </w:p>
        </w:tc>
        <w:tc>
          <w:tcPr>
            <w:tcW w:w="1890" w:type="dxa"/>
          </w:tcPr>
          <w:p w:rsidR="008C1E2E" w:rsidRPr="008C1E2E" w:rsidRDefault="008C1E2E" w:rsidP="008C1E2E">
            <w:pPr>
              <w:rPr>
                <w:rFonts w:ascii="Arial" w:hAnsi="Arial" w:cs="Arial"/>
                <w:b/>
                <w:sz w:val="22"/>
                <w:szCs w:val="22"/>
              </w:rPr>
            </w:pPr>
            <w:r w:rsidRPr="008C1E2E">
              <w:rPr>
                <w:rFonts w:ascii="Arial" w:hAnsi="Arial" w:cs="Arial"/>
                <w:b/>
                <w:sz w:val="22"/>
                <w:szCs w:val="22"/>
              </w:rPr>
              <w:t>Reteach:</w:t>
            </w:r>
          </w:p>
          <w:p w:rsidR="008C1E2E" w:rsidRPr="008C1E2E" w:rsidRDefault="008C1E2E" w:rsidP="008C1E2E">
            <w:pPr>
              <w:rPr>
                <w:rFonts w:ascii="Arial" w:hAnsi="Arial" w:cs="Arial"/>
                <w:sz w:val="22"/>
                <w:szCs w:val="22"/>
              </w:rPr>
            </w:pPr>
            <w:r w:rsidRPr="008C1E2E">
              <w:rPr>
                <w:rFonts w:ascii="Arial" w:hAnsi="Arial" w:cs="Arial"/>
                <w:sz w:val="22"/>
                <w:szCs w:val="22"/>
              </w:rPr>
              <w:t>Understand Place Value</w:t>
            </w:r>
          </w:p>
          <w:p w:rsidR="008C1E2E" w:rsidRPr="008C1E2E" w:rsidRDefault="008C1E2E" w:rsidP="008C1E2E">
            <w:pPr>
              <w:rPr>
                <w:rFonts w:ascii="Arial" w:hAnsi="Arial" w:cs="Arial"/>
                <w:b/>
                <w:sz w:val="22"/>
                <w:szCs w:val="22"/>
              </w:rPr>
            </w:pPr>
            <w:r w:rsidRPr="008C1E2E">
              <w:rPr>
                <w:rFonts w:ascii="Arial" w:hAnsi="Arial" w:cs="Arial"/>
                <w:b/>
                <w:sz w:val="22"/>
                <w:szCs w:val="22"/>
              </w:rPr>
              <w:t>Enrich:</w:t>
            </w:r>
          </w:p>
          <w:p w:rsidR="008C1E2E" w:rsidRPr="008C1E2E" w:rsidRDefault="008C1E2E" w:rsidP="008C1E2E">
            <w:pPr>
              <w:rPr>
                <w:rFonts w:ascii="Arial" w:hAnsi="Arial" w:cs="Arial"/>
                <w:sz w:val="22"/>
                <w:szCs w:val="22"/>
              </w:rPr>
            </w:pPr>
            <w:r w:rsidRPr="008C1E2E">
              <w:rPr>
                <w:rFonts w:ascii="Arial" w:hAnsi="Arial" w:cs="Arial"/>
                <w:sz w:val="22"/>
                <w:szCs w:val="22"/>
              </w:rPr>
              <w:t>Pencil Place Value</w:t>
            </w:r>
          </w:p>
        </w:tc>
        <w:tc>
          <w:tcPr>
            <w:tcW w:w="1733" w:type="dxa"/>
            <w:shd w:val="clear" w:color="auto" w:fill="auto"/>
          </w:tcPr>
          <w:p w:rsidR="008C1E2E" w:rsidRPr="008C1E2E" w:rsidRDefault="008C1E2E" w:rsidP="008C1E2E">
            <w:pPr>
              <w:rPr>
                <w:rFonts w:ascii="Arial" w:hAnsi="Arial" w:cs="Arial"/>
                <w:b/>
                <w:sz w:val="22"/>
                <w:szCs w:val="22"/>
              </w:rPr>
            </w:pPr>
          </w:p>
          <w:p w:rsidR="008C1E2E" w:rsidRPr="008C1E2E" w:rsidRDefault="008C1E2E" w:rsidP="008C1E2E">
            <w:pPr>
              <w:rPr>
                <w:rFonts w:ascii="Arial" w:hAnsi="Arial" w:cs="Arial"/>
                <w:sz w:val="22"/>
                <w:szCs w:val="22"/>
              </w:rPr>
            </w:pPr>
          </w:p>
        </w:tc>
      </w:tr>
      <w:tr w:rsidR="008C1E2E" w:rsidRPr="008C1E2E" w:rsidTr="008C1E2E">
        <w:trPr>
          <w:trHeight w:val="629"/>
          <w:jc w:val="center"/>
        </w:trPr>
        <w:tc>
          <w:tcPr>
            <w:tcW w:w="1553" w:type="dxa"/>
            <w:shd w:val="clear" w:color="auto" w:fill="auto"/>
          </w:tcPr>
          <w:p w:rsidR="008C1E2E" w:rsidRPr="008C1E2E" w:rsidRDefault="008C1E2E" w:rsidP="008C1E2E">
            <w:pPr>
              <w:rPr>
                <w:rFonts w:ascii="Arial" w:hAnsi="Arial" w:cs="Arial"/>
                <w:sz w:val="22"/>
                <w:szCs w:val="22"/>
              </w:rPr>
            </w:pPr>
            <w:r w:rsidRPr="008C1E2E">
              <w:rPr>
                <w:rFonts w:ascii="Arial" w:hAnsi="Arial" w:cs="Arial"/>
                <w:sz w:val="22"/>
                <w:szCs w:val="22"/>
              </w:rPr>
              <w:t>CC.2.NBT.3</w:t>
            </w:r>
          </w:p>
        </w:tc>
        <w:tc>
          <w:tcPr>
            <w:tcW w:w="1993" w:type="dxa"/>
            <w:shd w:val="clear" w:color="auto" w:fill="auto"/>
          </w:tcPr>
          <w:p w:rsidR="008C1E2E" w:rsidRPr="008C1E2E" w:rsidRDefault="008C1E2E" w:rsidP="008C1E2E">
            <w:pPr>
              <w:rPr>
                <w:rFonts w:ascii="Arial" w:hAnsi="Arial" w:cs="Arial"/>
                <w:b/>
                <w:sz w:val="22"/>
                <w:szCs w:val="22"/>
              </w:rPr>
            </w:pPr>
            <w:r w:rsidRPr="008C1E2E">
              <w:rPr>
                <w:rFonts w:ascii="Arial" w:hAnsi="Arial" w:cs="Arial"/>
                <w:b/>
                <w:sz w:val="22"/>
                <w:szCs w:val="22"/>
              </w:rPr>
              <w:t>Lesson 1.4:</w:t>
            </w:r>
          </w:p>
          <w:p w:rsidR="008C1E2E" w:rsidRPr="008C1E2E" w:rsidRDefault="008C1E2E" w:rsidP="008C1E2E">
            <w:pPr>
              <w:rPr>
                <w:rFonts w:ascii="Arial" w:hAnsi="Arial" w:cs="Arial"/>
                <w:sz w:val="22"/>
                <w:szCs w:val="22"/>
              </w:rPr>
            </w:pPr>
            <w:r w:rsidRPr="008C1E2E">
              <w:rPr>
                <w:rFonts w:ascii="Arial" w:hAnsi="Arial" w:cs="Arial"/>
                <w:sz w:val="22"/>
                <w:szCs w:val="22"/>
              </w:rPr>
              <w:t>Expanded Form</w:t>
            </w:r>
          </w:p>
          <w:p w:rsidR="008C1E2E" w:rsidRPr="008C1E2E" w:rsidRDefault="008C1E2E" w:rsidP="008C1E2E">
            <w:pPr>
              <w:rPr>
                <w:rFonts w:ascii="Arial" w:hAnsi="Arial" w:cs="Arial"/>
                <w:b/>
                <w:sz w:val="22"/>
                <w:szCs w:val="22"/>
              </w:rPr>
            </w:pPr>
          </w:p>
        </w:tc>
        <w:tc>
          <w:tcPr>
            <w:tcW w:w="2340" w:type="dxa"/>
          </w:tcPr>
          <w:p w:rsidR="008C1E2E" w:rsidRPr="008C1E2E" w:rsidRDefault="008C1E2E" w:rsidP="008C1E2E">
            <w:pPr>
              <w:rPr>
                <w:rFonts w:ascii="Arial" w:hAnsi="Arial" w:cs="Arial"/>
                <w:sz w:val="22"/>
                <w:szCs w:val="22"/>
              </w:rPr>
            </w:pPr>
            <w:r w:rsidRPr="008C1E2E">
              <w:rPr>
                <w:rFonts w:ascii="Arial" w:hAnsi="Arial" w:cs="Arial"/>
                <w:sz w:val="22"/>
                <w:szCs w:val="22"/>
              </w:rPr>
              <w:t>How do you describe a two-digit number as tens and ones?</w:t>
            </w:r>
          </w:p>
        </w:tc>
        <w:tc>
          <w:tcPr>
            <w:tcW w:w="2070" w:type="dxa"/>
          </w:tcPr>
          <w:p w:rsidR="008C1E2E" w:rsidRPr="008C1E2E" w:rsidRDefault="008C1E2E" w:rsidP="008C1E2E">
            <w:pPr>
              <w:rPr>
                <w:rFonts w:ascii="Arial" w:hAnsi="Arial" w:cs="Arial"/>
                <w:sz w:val="22"/>
                <w:szCs w:val="22"/>
              </w:rPr>
            </w:pPr>
            <w:r w:rsidRPr="008C1E2E">
              <w:rPr>
                <w:rFonts w:ascii="Arial" w:hAnsi="Arial" w:cs="Arial"/>
                <w:sz w:val="22"/>
                <w:szCs w:val="22"/>
              </w:rPr>
              <w:t>Tens</w:t>
            </w:r>
          </w:p>
          <w:p w:rsidR="008C1E2E" w:rsidRPr="008C1E2E" w:rsidRDefault="008C1E2E" w:rsidP="008C1E2E">
            <w:pPr>
              <w:rPr>
                <w:rFonts w:ascii="Arial" w:hAnsi="Arial" w:cs="Arial"/>
                <w:sz w:val="22"/>
                <w:szCs w:val="22"/>
              </w:rPr>
            </w:pPr>
            <w:r w:rsidRPr="008C1E2E">
              <w:rPr>
                <w:rFonts w:ascii="Arial" w:hAnsi="Arial" w:cs="Arial"/>
                <w:sz w:val="22"/>
                <w:szCs w:val="22"/>
              </w:rPr>
              <w:t>Ones</w:t>
            </w:r>
          </w:p>
        </w:tc>
        <w:tc>
          <w:tcPr>
            <w:tcW w:w="1674" w:type="dxa"/>
          </w:tcPr>
          <w:p w:rsidR="008C1E2E" w:rsidRPr="008C1E2E" w:rsidRDefault="008C1E2E" w:rsidP="008C1E2E">
            <w:pPr>
              <w:rPr>
                <w:rFonts w:ascii="Arial" w:hAnsi="Arial" w:cs="Arial"/>
                <w:sz w:val="22"/>
                <w:szCs w:val="22"/>
              </w:rPr>
            </w:pPr>
            <w:proofErr w:type="spellStart"/>
            <w:r w:rsidRPr="008C1E2E">
              <w:rPr>
                <w:rFonts w:ascii="Arial" w:hAnsi="Arial" w:cs="Arial"/>
                <w:sz w:val="22"/>
                <w:szCs w:val="22"/>
              </w:rPr>
              <w:t>MathBoard</w:t>
            </w:r>
            <w:proofErr w:type="spellEnd"/>
            <w:r w:rsidRPr="008C1E2E">
              <w:rPr>
                <w:rFonts w:ascii="Arial" w:hAnsi="Arial" w:cs="Arial"/>
                <w:sz w:val="22"/>
                <w:szCs w:val="22"/>
              </w:rPr>
              <w:t>, base-ten blocks, counting tape</w:t>
            </w:r>
          </w:p>
        </w:tc>
        <w:tc>
          <w:tcPr>
            <w:tcW w:w="1566" w:type="dxa"/>
          </w:tcPr>
          <w:p w:rsidR="008C1E2E" w:rsidRPr="008C1E2E" w:rsidRDefault="008C1E2E" w:rsidP="008C1E2E">
            <w:pPr>
              <w:jc w:val="center"/>
              <w:rPr>
                <w:rFonts w:ascii="Arial" w:hAnsi="Arial" w:cs="Arial"/>
                <w:sz w:val="22"/>
                <w:szCs w:val="22"/>
              </w:rPr>
            </w:pPr>
            <w:r w:rsidRPr="008C1E2E">
              <w:rPr>
                <w:rFonts w:ascii="Arial" w:hAnsi="Arial" w:cs="Arial"/>
                <w:sz w:val="22"/>
                <w:szCs w:val="22"/>
              </w:rPr>
              <w:t>Quick Check</w:t>
            </w:r>
          </w:p>
          <w:p w:rsidR="008C1E2E" w:rsidRPr="008C1E2E" w:rsidRDefault="008C1E2E" w:rsidP="008C1E2E">
            <w:pPr>
              <w:jc w:val="center"/>
              <w:rPr>
                <w:rFonts w:ascii="Arial" w:hAnsi="Arial" w:cs="Arial"/>
                <w:sz w:val="22"/>
                <w:szCs w:val="22"/>
              </w:rPr>
            </w:pPr>
            <w:r w:rsidRPr="008C1E2E">
              <w:rPr>
                <w:rFonts w:ascii="Arial" w:hAnsi="Arial" w:cs="Arial"/>
                <w:sz w:val="22"/>
                <w:szCs w:val="22"/>
              </w:rPr>
              <w:t>3 &amp; 4</w:t>
            </w:r>
          </w:p>
        </w:tc>
        <w:tc>
          <w:tcPr>
            <w:tcW w:w="1890" w:type="dxa"/>
          </w:tcPr>
          <w:p w:rsidR="008C1E2E" w:rsidRPr="008C1E2E" w:rsidRDefault="008C1E2E" w:rsidP="008C1E2E">
            <w:pPr>
              <w:rPr>
                <w:rFonts w:ascii="Arial" w:hAnsi="Arial" w:cs="Arial"/>
                <w:b/>
                <w:sz w:val="22"/>
                <w:szCs w:val="22"/>
              </w:rPr>
            </w:pPr>
            <w:r w:rsidRPr="008C1E2E">
              <w:rPr>
                <w:rFonts w:ascii="Arial" w:hAnsi="Arial" w:cs="Arial"/>
                <w:b/>
                <w:sz w:val="22"/>
                <w:szCs w:val="22"/>
              </w:rPr>
              <w:t>Reteach:</w:t>
            </w:r>
          </w:p>
          <w:p w:rsidR="008C1E2E" w:rsidRPr="008C1E2E" w:rsidRDefault="008C1E2E" w:rsidP="008C1E2E">
            <w:pPr>
              <w:rPr>
                <w:rFonts w:ascii="Arial" w:hAnsi="Arial" w:cs="Arial"/>
                <w:sz w:val="22"/>
                <w:szCs w:val="22"/>
              </w:rPr>
            </w:pPr>
            <w:r w:rsidRPr="008C1E2E">
              <w:rPr>
                <w:rFonts w:ascii="Arial" w:hAnsi="Arial" w:cs="Arial"/>
                <w:sz w:val="22"/>
                <w:szCs w:val="22"/>
              </w:rPr>
              <w:t>Expanded Form</w:t>
            </w:r>
          </w:p>
          <w:p w:rsidR="008C1E2E" w:rsidRPr="008C1E2E" w:rsidRDefault="008C1E2E" w:rsidP="008C1E2E">
            <w:pPr>
              <w:rPr>
                <w:rFonts w:ascii="Arial" w:hAnsi="Arial" w:cs="Arial"/>
                <w:b/>
                <w:sz w:val="22"/>
                <w:szCs w:val="22"/>
              </w:rPr>
            </w:pPr>
            <w:r w:rsidRPr="008C1E2E">
              <w:rPr>
                <w:rFonts w:ascii="Arial" w:hAnsi="Arial" w:cs="Arial"/>
                <w:b/>
                <w:sz w:val="22"/>
                <w:szCs w:val="22"/>
              </w:rPr>
              <w:t>Enrich:</w:t>
            </w:r>
          </w:p>
          <w:p w:rsidR="008C1E2E" w:rsidRPr="008C1E2E" w:rsidRDefault="008C1E2E" w:rsidP="008C1E2E">
            <w:pPr>
              <w:rPr>
                <w:rFonts w:ascii="Arial" w:hAnsi="Arial" w:cs="Arial"/>
                <w:sz w:val="22"/>
                <w:szCs w:val="22"/>
              </w:rPr>
            </w:pPr>
            <w:r w:rsidRPr="008C1E2E">
              <w:rPr>
                <w:rFonts w:ascii="Arial" w:hAnsi="Arial" w:cs="Arial"/>
                <w:sz w:val="22"/>
                <w:szCs w:val="22"/>
              </w:rPr>
              <w:t>Expanding Numbers</w:t>
            </w:r>
          </w:p>
        </w:tc>
        <w:tc>
          <w:tcPr>
            <w:tcW w:w="1733" w:type="dxa"/>
            <w:shd w:val="clear" w:color="auto" w:fill="auto"/>
          </w:tcPr>
          <w:p w:rsidR="008C1E2E" w:rsidRPr="008C1E2E" w:rsidRDefault="008C1E2E" w:rsidP="008C1E2E">
            <w:pPr>
              <w:rPr>
                <w:rFonts w:ascii="Arial" w:hAnsi="Arial" w:cs="Arial"/>
                <w:b/>
                <w:sz w:val="22"/>
                <w:szCs w:val="22"/>
              </w:rPr>
            </w:pPr>
          </w:p>
          <w:p w:rsidR="008C1E2E" w:rsidRPr="008C1E2E" w:rsidRDefault="008C1E2E" w:rsidP="008C1E2E">
            <w:pPr>
              <w:rPr>
                <w:rFonts w:ascii="Arial" w:hAnsi="Arial" w:cs="Arial"/>
                <w:sz w:val="22"/>
                <w:szCs w:val="22"/>
              </w:rPr>
            </w:pPr>
          </w:p>
        </w:tc>
      </w:tr>
      <w:tr w:rsidR="008C1E2E" w:rsidRPr="008C1E2E" w:rsidTr="008C1E2E">
        <w:trPr>
          <w:trHeight w:val="629"/>
          <w:jc w:val="center"/>
        </w:trPr>
        <w:tc>
          <w:tcPr>
            <w:tcW w:w="1553" w:type="dxa"/>
            <w:shd w:val="clear" w:color="auto" w:fill="auto"/>
          </w:tcPr>
          <w:p w:rsidR="008C1E2E" w:rsidRPr="008C1E2E" w:rsidRDefault="008C1E2E" w:rsidP="008C1E2E">
            <w:pPr>
              <w:rPr>
                <w:rFonts w:ascii="Arial" w:hAnsi="Arial" w:cs="Arial"/>
                <w:sz w:val="22"/>
                <w:szCs w:val="22"/>
              </w:rPr>
            </w:pPr>
            <w:r w:rsidRPr="008C1E2E">
              <w:rPr>
                <w:rFonts w:ascii="Arial" w:hAnsi="Arial" w:cs="Arial"/>
                <w:sz w:val="22"/>
                <w:szCs w:val="22"/>
              </w:rPr>
              <w:t>CC.2.NBT.3</w:t>
            </w:r>
          </w:p>
        </w:tc>
        <w:tc>
          <w:tcPr>
            <w:tcW w:w="1993" w:type="dxa"/>
            <w:shd w:val="clear" w:color="auto" w:fill="auto"/>
          </w:tcPr>
          <w:p w:rsidR="008C1E2E" w:rsidRPr="008C1E2E" w:rsidRDefault="008C1E2E" w:rsidP="008C1E2E">
            <w:pPr>
              <w:rPr>
                <w:rFonts w:ascii="Arial" w:hAnsi="Arial" w:cs="Arial"/>
                <w:b/>
                <w:sz w:val="22"/>
                <w:szCs w:val="22"/>
              </w:rPr>
            </w:pPr>
            <w:r w:rsidRPr="008C1E2E">
              <w:rPr>
                <w:rFonts w:ascii="Arial" w:hAnsi="Arial" w:cs="Arial"/>
                <w:b/>
                <w:sz w:val="22"/>
                <w:szCs w:val="22"/>
              </w:rPr>
              <w:t>Lesson 1.5:</w:t>
            </w:r>
          </w:p>
          <w:p w:rsidR="008C1E2E" w:rsidRPr="008C1E2E" w:rsidRDefault="008C1E2E" w:rsidP="008C1E2E">
            <w:pPr>
              <w:rPr>
                <w:rFonts w:ascii="Arial" w:hAnsi="Arial" w:cs="Arial"/>
                <w:sz w:val="22"/>
                <w:szCs w:val="22"/>
              </w:rPr>
            </w:pPr>
            <w:r w:rsidRPr="008C1E2E">
              <w:rPr>
                <w:rFonts w:ascii="Arial" w:hAnsi="Arial" w:cs="Arial"/>
                <w:sz w:val="22"/>
                <w:szCs w:val="22"/>
              </w:rPr>
              <w:t>Different Ways to Write Numbers</w:t>
            </w:r>
          </w:p>
          <w:p w:rsidR="008C1E2E" w:rsidRPr="008C1E2E" w:rsidRDefault="008C1E2E" w:rsidP="008C1E2E">
            <w:pPr>
              <w:rPr>
                <w:rFonts w:ascii="Arial" w:hAnsi="Arial" w:cs="Arial"/>
                <w:b/>
                <w:sz w:val="22"/>
                <w:szCs w:val="22"/>
              </w:rPr>
            </w:pPr>
          </w:p>
        </w:tc>
        <w:tc>
          <w:tcPr>
            <w:tcW w:w="2340" w:type="dxa"/>
          </w:tcPr>
          <w:p w:rsidR="008C1E2E" w:rsidRPr="008C1E2E" w:rsidRDefault="008C1E2E" w:rsidP="008C1E2E">
            <w:pPr>
              <w:rPr>
                <w:rFonts w:ascii="Arial" w:hAnsi="Arial" w:cs="Arial"/>
                <w:sz w:val="22"/>
                <w:szCs w:val="22"/>
              </w:rPr>
            </w:pPr>
            <w:r w:rsidRPr="008C1E2E">
              <w:rPr>
                <w:rFonts w:ascii="Arial" w:hAnsi="Arial" w:cs="Arial"/>
                <w:sz w:val="22"/>
                <w:szCs w:val="22"/>
              </w:rPr>
              <w:t>What are different ways to write a 2-digit number?</w:t>
            </w:r>
          </w:p>
        </w:tc>
        <w:tc>
          <w:tcPr>
            <w:tcW w:w="2070" w:type="dxa"/>
          </w:tcPr>
          <w:p w:rsidR="008C1E2E" w:rsidRPr="008C1E2E" w:rsidRDefault="008C1E2E" w:rsidP="008C1E2E">
            <w:pPr>
              <w:rPr>
                <w:rFonts w:ascii="Arial" w:hAnsi="Arial" w:cs="Arial"/>
                <w:sz w:val="22"/>
                <w:szCs w:val="22"/>
              </w:rPr>
            </w:pPr>
          </w:p>
        </w:tc>
        <w:tc>
          <w:tcPr>
            <w:tcW w:w="1674" w:type="dxa"/>
          </w:tcPr>
          <w:p w:rsidR="008C1E2E" w:rsidRPr="008C1E2E" w:rsidRDefault="008C1E2E" w:rsidP="008C1E2E">
            <w:pPr>
              <w:rPr>
                <w:rFonts w:ascii="Arial" w:hAnsi="Arial" w:cs="Arial"/>
                <w:sz w:val="22"/>
                <w:szCs w:val="22"/>
              </w:rPr>
            </w:pPr>
            <w:proofErr w:type="spellStart"/>
            <w:r w:rsidRPr="008C1E2E">
              <w:rPr>
                <w:rFonts w:ascii="Arial" w:hAnsi="Arial" w:cs="Arial"/>
                <w:sz w:val="22"/>
                <w:szCs w:val="22"/>
              </w:rPr>
              <w:t>MathBoard</w:t>
            </w:r>
            <w:proofErr w:type="spellEnd"/>
            <w:r w:rsidRPr="008C1E2E">
              <w:rPr>
                <w:rFonts w:ascii="Arial" w:hAnsi="Arial" w:cs="Arial"/>
                <w:sz w:val="22"/>
                <w:szCs w:val="22"/>
              </w:rPr>
              <w:t>, counting tape</w:t>
            </w:r>
          </w:p>
        </w:tc>
        <w:tc>
          <w:tcPr>
            <w:tcW w:w="1566" w:type="dxa"/>
          </w:tcPr>
          <w:p w:rsidR="008C1E2E" w:rsidRPr="008C1E2E" w:rsidRDefault="008C1E2E" w:rsidP="008C1E2E">
            <w:pPr>
              <w:jc w:val="center"/>
              <w:rPr>
                <w:rFonts w:ascii="Arial" w:hAnsi="Arial" w:cs="Arial"/>
                <w:sz w:val="22"/>
                <w:szCs w:val="22"/>
              </w:rPr>
            </w:pPr>
            <w:r w:rsidRPr="008C1E2E">
              <w:rPr>
                <w:rFonts w:ascii="Arial" w:hAnsi="Arial" w:cs="Arial"/>
                <w:sz w:val="22"/>
                <w:szCs w:val="22"/>
              </w:rPr>
              <w:t>Quick Check</w:t>
            </w:r>
          </w:p>
          <w:p w:rsidR="008C1E2E" w:rsidRDefault="008C1E2E" w:rsidP="008C1E2E">
            <w:pPr>
              <w:jc w:val="center"/>
              <w:rPr>
                <w:rFonts w:ascii="Arial" w:hAnsi="Arial" w:cs="Arial"/>
                <w:sz w:val="22"/>
                <w:szCs w:val="22"/>
              </w:rPr>
            </w:pPr>
            <w:r w:rsidRPr="008C1E2E">
              <w:rPr>
                <w:rFonts w:ascii="Arial" w:hAnsi="Arial" w:cs="Arial"/>
                <w:sz w:val="22"/>
                <w:szCs w:val="22"/>
              </w:rPr>
              <w:t>7 &amp; 8</w:t>
            </w:r>
          </w:p>
          <w:p w:rsidR="009A41C4" w:rsidRDefault="009A41C4" w:rsidP="008C1E2E">
            <w:pPr>
              <w:jc w:val="center"/>
              <w:rPr>
                <w:rFonts w:ascii="Arial" w:hAnsi="Arial" w:cs="Arial"/>
                <w:sz w:val="22"/>
                <w:szCs w:val="22"/>
              </w:rPr>
            </w:pPr>
          </w:p>
          <w:p w:rsidR="009A41C4" w:rsidRPr="008C1E2E" w:rsidRDefault="009A41C4" w:rsidP="008C1E2E">
            <w:pPr>
              <w:jc w:val="center"/>
              <w:rPr>
                <w:rFonts w:ascii="Arial" w:hAnsi="Arial" w:cs="Arial"/>
                <w:sz w:val="22"/>
                <w:szCs w:val="22"/>
              </w:rPr>
            </w:pPr>
            <w:r>
              <w:rPr>
                <w:rFonts w:ascii="Arial" w:hAnsi="Arial" w:cs="Arial"/>
                <w:sz w:val="22"/>
                <w:szCs w:val="22"/>
              </w:rPr>
              <w:t>Mid-Chapter Checkpoint</w:t>
            </w:r>
          </w:p>
        </w:tc>
        <w:tc>
          <w:tcPr>
            <w:tcW w:w="1890" w:type="dxa"/>
          </w:tcPr>
          <w:p w:rsidR="008C1E2E" w:rsidRPr="008C1E2E" w:rsidRDefault="008C1E2E" w:rsidP="008C1E2E">
            <w:pPr>
              <w:rPr>
                <w:rFonts w:ascii="Arial" w:hAnsi="Arial" w:cs="Arial"/>
                <w:b/>
                <w:sz w:val="22"/>
                <w:szCs w:val="22"/>
              </w:rPr>
            </w:pPr>
            <w:r w:rsidRPr="008C1E2E">
              <w:rPr>
                <w:rFonts w:ascii="Arial" w:hAnsi="Arial" w:cs="Arial"/>
                <w:b/>
                <w:sz w:val="22"/>
                <w:szCs w:val="22"/>
              </w:rPr>
              <w:t>Reteach:</w:t>
            </w:r>
          </w:p>
          <w:p w:rsidR="008C1E2E" w:rsidRPr="008C1E2E" w:rsidRDefault="008C1E2E" w:rsidP="008C1E2E">
            <w:pPr>
              <w:rPr>
                <w:rFonts w:ascii="Arial" w:hAnsi="Arial" w:cs="Arial"/>
                <w:sz w:val="22"/>
                <w:szCs w:val="22"/>
              </w:rPr>
            </w:pPr>
            <w:r w:rsidRPr="008C1E2E">
              <w:rPr>
                <w:rFonts w:ascii="Arial" w:hAnsi="Arial" w:cs="Arial"/>
                <w:sz w:val="22"/>
                <w:szCs w:val="22"/>
              </w:rPr>
              <w:t>Different Ways to Write Numbers</w:t>
            </w:r>
          </w:p>
          <w:p w:rsidR="008C1E2E" w:rsidRPr="008C1E2E" w:rsidRDefault="008C1E2E" w:rsidP="008C1E2E">
            <w:pPr>
              <w:rPr>
                <w:rFonts w:ascii="Arial" w:hAnsi="Arial" w:cs="Arial"/>
                <w:b/>
                <w:sz w:val="22"/>
                <w:szCs w:val="22"/>
              </w:rPr>
            </w:pPr>
            <w:r w:rsidRPr="008C1E2E">
              <w:rPr>
                <w:rFonts w:ascii="Arial" w:hAnsi="Arial" w:cs="Arial"/>
                <w:b/>
                <w:sz w:val="22"/>
                <w:szCs w:val="22"/>
              </w:rPr>
              <w:t>Enrich:</w:t>
            </w:r>
          </w:p>
          <w:p w:rsidR="008C1E2E" w:rsidRPr="008C1E2E" w:rsidRDefault="008C1E2E" w:rsidP="008C1E2E">
            <w:pPr>
              <w:rPr>
                <w:rFonts w:ascii="Arial" w:hAnsi="Arial" w:cs="Arial"/>
                <w:sz w:val="22"/>
                <w:szCs w:val="22"/>
              </w:rPr>
            </w:pPr>
            <w:r w:rsidRPr="008C1E2E">
              <w:rPr>
                <w:rFonts w:ascii="Arial" w:hAnsi="Arial" w:cs="Arial"/>
                <w:sz w:val="22"/>
                <w:szCs w:val="22"/>
              </w:rPr>
              <w:t>Name the Number</w:t>
            </w:r>
          </w:p>
        </w:tc>
        <w:tc>
          <w:tcPr>
            <w:tcW w:w="1733" w:type="dxa"/>
            <w:shd w:val="clear" w:color="auto" w:fill="auto"/>
          </w:tcPr>
          <w:p w:rsidR="008C1E2E" w:rsidRPr="008C1E2E" w:rsidRDefault="008C1E2E" w:rsidP="008C1E2E">
            <w:pPr>
              <w:rPr>
                <w:rFonts w:ascii="Arial" w:hAnsi="Arial" w:cs="Arial"/>
                <w:sz w:val="22"/>
                <w:szCs w:val="22"/>
              </w:rPr>
            </w:pPr>
          </w:p>
        </w:tc>
      </w:tr>
      <w:tr w:rsidR="008C1E2E" w:rsidRPr="008C1E2E" w:rsidTr="008C1E2E">
        <w:trPr>
          <w:trHeight w:val="629"/>
          <w:jc w:val="center"/>
        </w:trPr>
        <w:tc>
          <w:tcPr>
            <w:tcW w:w="1553" w:type="dxa"/>
            <w:shd w:val="clear" w:color="auto" w:fill="auto"/>
          </w:tcPr>
          <w:p w:rsidR="008C1E2E" w:rsidRPr="008C1E2E" w:rsidRDefault="008C1E2E" w:rsidP="008C1E2E">
            <w:pPr>
              <w:rPr>
                <w:rFonts w:ascii="Arial" w:hAnsi="Arial" w:cs="Arial"/>
                <w:sz w:val="22"/>
                <w:szCs w:val="22"/>
              </w:rPr>
            </w:pPr>
            <w:r w:rsidRPr="008C1E2E">
              <w:rPr>
                <w:rFonts w:ascii="Arial" w:hAnsi="Arial" w:cs="Arial"/>
                <w:sz w:val="22"/>
                <w:szCs w:val="22"/>
              </w:rPr>
              <w:t>CC.2.NBT.3</w:t>
            </w:r>
          </w:p>
        </w:tc>
        <w:tc>
          <w:tcPr>
            <w:tcW w:w="1993" w:type="dxa"/>
            <w:shd w:val="clear" w:color="auto" w:fill="auto"/>
          </w:tcPr>
          <w:p w:rsidR="008C1E2E" w:rsidRPr="008C1E2E" w:rsidRDefault="008C1E2E" w:rsidP="008C1E2E">
            <w:pPr>
              <w:rPr>
                <w:rFonts w:ascii="Arial" w:hAnsi="Arial" w:cs="Arial"/>
                <w:b/>
                <w:sz w:val="22"/>
                <w:szCs w:val="22"/>
              </w:rPr>
            </w:pPr>
            <w:r w:rsidRPr="008C1E2E">
              <w:rPr>
                <w:rFonts w:ascii="Arial" w:hAnsi="Arial" w:cs="Arial"/>
                <w:b/>
                <w:sz w:val="22"/>
                <w:szCs w:val="22"/>
              </w:rPr>
              <w:t>Lesson 1.6:</w:t>
            </w:r>
          </w:p>
          <w:p w:rsidR="008C1E2E" w:rsidRPr="008C1E2E" w:rsidRDefault="008C1E2E" w:rsidP="008C1E2E">
            <w:pPr>
              <w:rPr>
                <w:rFonts w:ascii="Arial" w:hAnsi="Arial" w:cs="Arial"/>
                <w:sz w:val="22"/>
                <w:szCs w:val="22"/>
              </w:rPr>
            </w:pPr>
            <w:r w:rsidRPr="008C1E2E">
              <w:rPr>
                <w:rFonts w:ascii="Arial" w:hAnsi="Arial" w:cs="Arial"/>
                <w:sz w:val="22"/>
                <w:szCs w:val="22"/>
              </w:rPr>
              <w:t>Different Names for Numbers</w:t>
            </w:r>
          </w:p>
          <w:p w:rsidR="008C1E2E" w:rsidRPr="008C1E2E" w:rsidRDefault="008C1E2E" w:rsidP="008C1E2E">
            <w:pPr>
              <w:rPr>
                <w:rFonts w:ascii="Arial" w:hAnsi="Arial" w:cs="Arial"/>
                <w:b/>
                <w:sz w:val="22"/>
                <w:szCs w:val="22"/>
              </w:rPr>
            </w:pPr>
          </w:p>
        </w:tc>
        <w:tc>
          <w:tcPr>
            <w:tcW w:w="2340" w:type="dxa"/>
          </w:tcPr>
          <w:p w:rsidR="008C1E2E" w:rsidRPr="008C1E2E" w:rsidRDefault="008C1E2E" w:rsidP="008C1E2E">
            <w:pPr>
              <w:rPr>
                <w:rFonts w:ascii="Arial" w:hAnsi="Arial" w:cs="Arial"/>
                <w:sz w:val="22"/>
                <w:szCs w:val="22"/>
              </w:rPr>
            </w:pPr>
            <w:r w:rsidRPr="008C1E2E">
              <w:rPr>
                <w:rFonts w:ascii="Arial" w:hAnsi="Arial" w:cs="Arial"/>
                <w:sz w:val="22"/>
                <w:szCs w:val="22"/>
              </w:rPr>
              <w:t>How can you show the value of a number in different ways?</w:t>
            </w:r>
          </w:p>
        </w:tc>
        <w:tc>
          <w:tcPr>
            <w:tcW w:w="2070" w:type="dxa"/>
          </w:tcPr>
          <w:p w:rsidR="008C1E2E" w:rsidRPr="008C1E2E" w:rsidRDefault="008C1E2E" w:rsidP="008C1E2E">
            <w:pPr>
              <w:rPr>
                <w:rFonts w:ascii="Arial" w:hAnsi="Arial" w:cs="Arial"/>
                <w:sz w:val="22"/>
                <w:szCs w:val="22"/>
              </w:rPr>
            </w:pPr>
          </w:p>
        </w:tc>
        <w:tc>
          <w:tcPr>
            <w:tcW w:w="1674" w:type="dxa"/>
          </w:tcPr>
          <w:p w:rsidR="008C1E2E" w:rsidRPr="008C1E2E" w:rsidRDefault="008C1E2E" w:rsidP="008C1E2E">
            <w:pPr>
              <w:rPr>
                <w:rFonts w:ascii="Arial" w:hAnsi="Arial" w:cs="Arial"/>
                <w:sz w:val="22"/>
                <w:szCs w:val="22"/>
              </w:rPr>
            </w:pPr>
            <w:proofErr w:type="spellStart"/>
            <w:r w:rsidRPr="008C1E2E">
              <w:rPr>
                <w:rFonts w:ascii="Arial" w:hAnsi="Arial" w:cs="Arial"/>
                <w:sz w:val="22"/>
                <w:szCs w:val="22"/>
              </w:rPr>
              <w:t>MathBoard</w:t>
            </w:r>
            <w:proofErr w:type="spellEnd"/>
            <w:r w:rsidRPr="008C1E2E">
              <w:rPr>
                <w:rFonts w:ascii="Arial" w:hAnsi="Arial" w:cs="Arial"/>
                <w:sz w:val="22"/>
                <w:szCs w:val="22"/>
              </w:rPr>
              <w:t>, base-ten blocks, counting tape</w:t>
            </w:r>
          </w:p>
        </w:tc>
        <w:tc>
          <w:tcPr>
            <w:tcW w:w="1566" w:type="dxa"/>
          </w:tcPr>
          <w:p w:rsidR="008C1E2E" w:rsidRPr="008C1E2E" w:rsidRDefault="008C1E2E" w:rsidP="008C1E2E">
            <w:pPr>
              <w:jc w:val="center"/>
              <w:rPr>
                <w:rFonts w:ascii="Arial" w:hAnsi="Arial" w:cs="Arial"/>
                <w:sz w:val="22"/>
                <w:szCs w:val="22"/>
              </w:rPr>
            </w:pPr>
            <w:r w:rsidRPr="008C1E2E">
              <w:rPr>
                <w:rFonts w:ascii="Arial" w:hAnsi="Arial" w:cs="Arial"/>
                <w:sz w:val="22"/>
                <w:szCs w:val="22"/>
              </w:rPr>
              <w:t>Quick Check</w:t>
            </w:r>
          </w:p>
          <w:p w:rsidR="008C1E2E" w:rsidRPr="008C1E2E" w:rsidRDefault="008C1E2E" w:rsidP="008C1E2E">
            <w:pPr>
              <w:jc w:val="center"/>
              <w:rPr>
                <w:rFonts w:ascii="Arial" w:hAnsi="Arial" w:cs="Arial"/>
                <w:sz w:val="22"/>
                <w:szCs w:val="22"/>
              </w:rPr>
            </w:pPr>
            <w:r w:rsidRPr="008C1E2E">
              <w:rPr>
                <w:rFonts w:ascii="Arial" w:hAnsi="Arial" w:cs="Arial"/>
                <w:sz w:val="22"/>
                <w:szCs w:val="22"/>
              </w:rPr>
              <w:t>1 &amp; 2</w:t>
            </w:r>
          </w:p>
        </w:tc>
        <w:tc>
          <w:tcPr>
            <w:tcW w:w="1890" w:type="dxa"/>
          </w:tcPr>
          <w:p w:rsidR="008C1E2E" w:rsidRPr="008C1E2E" w:rsidRDefault="008C1E2E" w:rsidP="008C1E2E">
            <w:pPr>
              <w:rPr>
                <w:rFonts w:ascii="Arial" w:hAnsi="Arial" w:cs="Arial"/>
                <w:b/>
                <w:sz w:val="22"/>
                <w:szCs w:val="22"/>
              </w:rPr>
            </w:pPr>
            <w:r w:rsidRPr="008C1E2E">
              <w:rPr>
                <w:rFonts w:ascii="Arial" w:hAnsi="Arial" w:cs="Arial"/>
                <w:b/>
                <w:sz w:val="22"/>
                <w:szCs w:val="22"/>
              </w:rPr>
              <w:t>Reteach:</w:t>
            </w:r>
          </w:p>
          <w:p w:rsidR="008C1E2E" w:rsidRPr="008C1E2E" w:rsidRDefault="008C1E2E" w:rsidP="008C1E2E">
            <w:pPr>
              <w:rPr>
                <w:rFonts w:ascii="Arial" w:hAnsi="Arial" w:cs="Arial"/>
                <w:sz w:val="22"/>
                <w:szCs w:val="22"/>
              </w:rPr>
            </w:pPr>
            <w:r w:rsidRPr="008C1E2E">
              <w:rPr>
                <w:rFonts w:ascii="Arial" w:hAnsi="Arial" w:cs="Arial"/>
                <w:sz w:val="22"/>
                <w:szCs w:val="22"/>
              </w:rPr>
              <w:t>Different Names for Numbers</w:t>
            </w:r>
          </w:p>
          <w:p w:rsidR="008C1E2E" w:rsidRPr="008C1E2E" w:rsidRDefault="008C1E2E" w:rsidP="008C1E2E">
            <w:pPr>
              <w:rPr>
                <w:rFonts w:ascii="Arial" w:hAnsi="Arial" w:cs="Arial"/>
                <w:b/>
                <w:sz w:val="22"/>
                <w:szCs w:val="22"/>
              </w:rPr>
            </w:pPr>
            <w:r w:rsidRPr="008C1E2E">
              <w:rPr>
                <w:rFonts w:ascii="Arial" w:hAnsi="Arial" w:cs="Arial"/>
                <w:b/>
                <w:sz w:val="22"/>
                <w:szCs w:val="22"/>
              </w:rPr>
              <w:t>Enrich:</w:t>
            </w:r>
          </w:p>
          <w:p w:rsidR="008C1E2E" w:rsidRPr="008C1E2E" w:rsidRDefault="008C1E2E" w:rsidP="008C1E2E">
            <w:pPr>
              <w:rPr>
                <w:rFonts w:ascii="Arial" w:hAnsi="Arial" w:cs="Arial"/>
                <w:sz w:val="22"/>
                <w:szCs w:val="22"/>
              </w:rPr>
            </w:pPr>
            <w:r w:rsidRPr="008C1E2E">
              <w:rPr>
                <w:rFonts w:ascii="Arial" w:hAnsi="Arial" w:cs="Arial"/>
                <w:sz w:val="22"/>
                <w:szCs w:val="22"/>
              </w:rPr>
              <w:t>Marble Match</w:t>
            </w:r>
          </w:p>
        </w:tc>
        <w:tc>
          <w:tcPr>
            <w:tcW w:w="1733" w:type="dxa"/>
            <w:shd w:val="clear" w:color="auto" w:fill="auto"/>
          </w:tcPr>
          <w:p w:rsidR="008C1E2E" w:rsidRPr="008C1E2E" w:rsidRDefault="008C1E2E" w:rsidP="008C1E2E">
            <w:pPr>
              <w:rPr>
                <w:rFonts w:ascii="Arial" w:hAnsi="Arial" w:cs="Arial"/>
                <w:sz w:val="22"/>
                <w:szCs w:val="22"/>
              </w:rPr>
            </w:pPr>
          </w:p>
        </w:tc>
      </w:tr>
      <w:tr w:rsidR="008C1E2E" w:rsidRPr="008C1E2E" w:rsidTr="008C1E2E">
        <w:trPr>
          <w:trHeight w:val="629"/>
          <w:jc w:val="center"/>
        </w:trPr>
        <w:tc>
          <w:tcPr>
            <w:tcW w:w="1553" w:type="dxa"/>
            <w:shd w:val="clear" w:color="auto" w:fill="auto"/>
          </w:tcPr>
          <w:p w:rsidR="008C1E2E" w:rsidRPr="008C1E2E" w:rsidRDefault="008C1E2E" w:rsidP="008C1E2E">
            <w:pPr>
              <w:rPr>
                <w:rFonts w:ascii="Arial" w:hAnsi="Arial" w:cs="Arial"/>
                <w:sz w:val="22"/>
                <w:szCs w:val="22"/>
              </w:rPr>
            </w:pPr>
            <w:r w:rsidRPr="008C1E2E">
              <w:rPr>
                <w:rFonts w:ascii="Arial" w:hAnsi="Arial" w:cs="Arial"/>
                <w:sz w:val="22"/>
                <w:szCs w:val="22"/>
              </w:rPr>
              <w:t>CC.2.NBT.3</w:t>
            </w:r>
          </w:p>
        </w:tc>
        <w:tc>
          <w:tcPr>
            <w:tcW w:w="1993" w:type="dxa"/>
            <w:shd w:val="clear" w:color="auto" w:fill="auto"/>
          </w:tcPr>
          <w:p w:rsidR="008C1E2E" w:rsidRPr="008C1E2E" w:rsidRDefault="008C1E2E" w:rsidP="008C1E2E">
            <w:pPr>
              <w:rPr>
                <w:rFonts w:ascii="Arial" w:hAnsi="Arial" w:cs="Arial"/>
                <w:b/>
                <w:sz w:val="22"/>
                <w:szCs w:val="22"/>
              </w:rPr>
            </w:pPr>
            <w:r w:rsidRPr="008C1E2E">
              <w:rPr>
                <w:rFonts w:ascii="Arial" w:hAnsi="Arial" w:cs="Arial"/>
                <w:b/>
                <w:sz w:val="22"/>
                <w:szCs w:val="22"/>
              </w:rPr>
              <w:t>Lesson 1.7:</w:t>
            </w:r>
          </w:p>
          <w:p w:rsidR="008C1E2E" w:rsidRPr="008C1E2E" w:rsidRDefault="008C1E2E" w:rsidP="008C1E2E">
            <w:pPr>
              <w:rPr>
                <w:rFonts w:ascii="Arial" w:hAnsi="Arial" w:cs="Arial"/>
                <w:sz w:val="22"/>
                <w:szCs w:val="22"/>
              </w:rPr>
            </w:pPr>
            <w:r w:rsidRPr="008C1E2E">
              <w:rPr>
                <w:rFonts w:ascii="Arial" w:hAnsi="Arial" w:cs="Arial"/>
                <w:sz w:val="22"/>
                <w:szCs w:val="22"/>
              </w:rPr>
              <w:t>Problem Solving: Tens and Ones</w:t>
            </w:r>
          </w:p>
          <w:p w:rsidR="008C1E2E" w:rsidRPr="008C1E2E" w:rsidRDefault="008C1E2E" w:rsidP="008C1E2E">
            <w:pPr>
              <w:rPr>
                <w:rFonts w:ascii="Arial" w:hAnsi="Arial" w:cs="Arial"/>
                <w:b/>
                <w:sz w:val="22"/>
                <w:szCs w:val="22"/>
              </w:rPr>
            </w:pPr>
          </w:p>
        </w:tc>
        <w:tc>
          <w:tcPr>
            <w:tcW w:w="2340" w:type="dxa"/>
          </w:tcPr>
          <w:p w:rsidR="008C1E2E" w:rsidRPr="008C1E2E" w:rsidRDefault="008C1E2E" w:rsidP="008C1E2E">
            <w:pPr>
              <w:rPr>
                <w:rFonts w:ascii="Arial" w:hAnsi="Arial" w:cs="Arial"/>
                <w:sz w:val="22"/>
                <w:szCs w:val="22"/>
              </w:rPr>
            </w:pPr>
            <w:r w:rsidRPr="008C1E2E">
              <w:rPr>
                <w:rFonts w:ascii="Arial" w:hAnsi="Arial" w:cs="Arial"/>
                <w:sz w:val="22"/>
                <w:szCs w:val="22"/>
              </w:rPr>
              <w:t>How does finding a pattern help you find all the ways to show a number with tens and ones?</w:t>
            </w:r>
          </w:p>
        </w:tc>
        <w:tc>
          <w:tcPr>
            <w:tcW w:w="2070" w:type="dxa"/>
          </w:tcPr>
          <w:p w:rsidR="008C1E2E" w:rsidRPr="008C1E2E" w:rsidRDefault="008C1E2E" w:rsidP="008C1E2E">
            <w:pPr>
              <w:rPr>
                <w:rFonts w:ascii="Arial" w:hAnsi="Arial" w:cs="Arial"/>
                <w:sz w:val="22"/>
                <w:szCs w:val="22"/>
              </w:rPr>
            </w:pPr>
          </w:p>
        </w:tc>
        <w:tc>
          <w:tcPr>
            <w:tcW w:w="1674" w:type="dxa"/>
          </w:tcPr>
          <w:p w:rsidR="008C1E2E" w:rsidRPr="008C1E2E" w:rsidRDefault="008C1E2E" w:rsidP="008C1E2E">
            <w:pPr>
              <w:rPr>
                <w:rFonts w:ascii="Arial" w:hAnsi="Arial" w:cs="Arial"/>
                <w:sz w:val="22"/>
                <w:szCs w:val="22"/>
              </w:rPr>
            </w:pPr>
            <w:proofErr w:type="spellStart"/>
            <w:r w:rsidRPr="008C1E2E">
              <w:rPr>
                <w:rFonts w:ascii="Arial" w:hAnsi="Arial" w:cs="Arial"/>
                <w:sz w:val="22"/>
                <w:szCs w:val="22"/>
              </w:rPr>
              <w:t>MathBoard</w:t>
            </w:r>
            <w:proofErr w:type="spellEnd"/>
            <w:r w:rsidRPr="008C1E2E">
              <w:rPr>
                <w:rFonts w:ascii="Arial" w:hAnsi="Arial" w:cs="Arial"/>
                <w:sz w:val="22"/>
                <w:szCs w:val="22"/>
              </w:rPr>
              <w:t>, counting tape</w:t>
            </w:r>
          </w:p>
        </w:tc>
        <w:tc>
          <w:tcPr>
            <w:tcW w:w="1566" w:type="dxa"/>
          </w:tcPr>
          <w:p w:rsidR="008C1E2E" w:rsidRPr="008C1E2E" w:rsidRDefault="008C1E2E" w:rsidP="008C1E2E">
            <w:pPr>
              <w:jc w:val="center"/>
              <w:rPr>
                <w:rFonts w:ascii="Arial" w:hAnsi="Arial" w:cs="Arial"/>
                <w:sz w:val="22"/>
                <w:szCs w:val="22"/>
              </w:rPr>
            </w:pPr>
            <w:r w:rsidRPr="008C1E2E">
              <w:rPr>
                <w:rFonts w:ascii="Arial" w:hAnsi="Arial" w:cs="Arial"/>
                <w:sz w:val="22"/>
                <w:szCs w:val="22"/>
              </w:rPr>
              <w:t>Quick Check</w:t>
            </w:r>
          </w:p>
          <w:p w:rsidR="008C1E2E" w:rsidRPr="008C1E2E" w:rsidRDefault="008C1E2E" w:rsidP="008C1E2E">
            <w:pPr>
              <w:jc w:val="center"/>
              <w:rPr>
                <w:rFonts w:ascii="Arial" w:hAnsi="Arial" w:cs="Arial"/>
                <w:sz w:val="22"/>
                <w:szCs w:val="22"/>
              </w:rPr>
            </w:pPr>
            <w:r w:rsidRPr="008C1E2E">
              <w:rPr>
                <w:rFonts w:ascii="Arial" w:hAnsi="Arial" w:cs="Arial"/>
                <w:sz w:val="22"/>
                <w:szCs w:val="22"/>
              </w:rPr>
              <w:t>3 &amp; 4</w:t>
            </w:r>
          </w:p>
        </w:tc>
        <w:tc>
          <w:tcPr>
            <w:tcW w:w="1890" w:type="dxa"/>
          </w:tcPr>
          <w:p w:rsidR="008C1E2E" w:rsidRPr="008C1E2E" w:rsidRDefault="008C1E2E" w:rsidP="008C1E2E">
            <w:pPr>
              <w:rPr>
                <w:rFonts w:ascii="Arial" w:hAnsi="Arial" w:cs="Arial"/>
                <w:b/>
                <w:sz w:val="22"/>
                <w:szCs w:val="22"/>
              </w:rPr>
            </w:pPr>
            <w:r w:rsidRPr="008C1E2E">
              <w:rPr>
                <w:rFonts w:ascii="Arial" w:hAnsi="Arial" w:cs="Arial"/>
                <w:b/>
                <w:sz w:val="22"/>
                <w:szCs w:val="22"/>
              </w:rPr>
              <w:t>Reteach:</w:t>
            </w:r>
          </w:p>
          <w:p w:rsidR="008C1E2E" w:rsidRPr="008C1E2E" w:rsidRDefault="008C1E2E" w:rsidP="008C1E2E">
            <w:pPr>
              <w:rPr>
                <w:rFonts w:ascii="Arial" w:hAnsi="Arial" w:cs="Arial"/>
                <w:sz w:val="22"/>
                <w:szCs w:val="22"/>
              </w:rPr>
            </w:pPr>
            <w:r w:rsidRPr="008C1E2E">
              <w:rPr>
                <w:rFonts w:ascii="Arial" w:hAnsi="Arial" w:cs="Arial"/>
                <w:sz w:val="22"/>
                <w:szCs w:val="22"/>
              </w:rPr>
              <w:t>Problem Solving: Tens &amp; Ones</w:t>
            </w:r>
          </w:p>
          <w:p w:rsidR="008C1E2E" w:rsidRPr="008C1E2E" w:rsidRDefault="008C1E2E" w:rsidP="008C1E2E">
            <w:pPr>
              <w:rPr>
                <w:rFonts w:ascii="Arial" w:hAnsi="Arial" w:cs="Arial"/>
                <w:b/>
                <w:sz w:val="22"/>
                <w:szCs w:val="22"/>
              </w:rPr>
            </w:pPr>
            <w:r w:rsidRPr="008C1E2E">
              <w:rPr>
                <w:rFonts w:ascii="Arial" w:hAnsi="Arial" w:cs="Arial"/>
                <w:b/>
                <w:sz w:val="22"/>
                <w:szCs w:val="22"/>
              </w:rPr>
              <w:t>Enrich:</w:t>
            </w:r>
          </w:p>
          <w:p w:rsidR="008C1E2E" w:rsidRPr="008C1E2E" w:rsidRDefault="008C1E2E" w:rsidP="008C1E2E">
            <w:pPr>
              <w:rPr>
                <w:rFonts w:ascii="Arial" w:hAnsi="Arial" w:cs="Arial"/>
                <w:sz w:val="22"/>
                <w:szCs w:val="22"/>
              </w:rPr>
            </w:pPr>
            <w:r w:rsidRPr="008C1E2E">
              <w:rPr>
                <w:rFonts w:ascii="Arial" w:hAnsi="Arial" w:cs="Arial"/>
                <w:sz w:val="22"/>
                <w:szCs w:val="22"/>
              </w:rPr>
              <w:t>Plenty of Ones</w:t>
            </w:r>
          </w:p>
        </w:tc>
        <w:tc>
          <w:tcPr>
            <w:tcW w:w="1733" w:type="dxa"/>
            <w:shd w:val="clear" w:color="auto" w:fill="auto"/>
          </w:tcPr>
          <w:p w:rsidR="008C1E2E" w:rsidRPr="008C1E2E" w:rsidRDefault="008C1E2E" w:rsidP="008C1E2E">
            <w:pPr>
              <w:rPr>
                <w:rFonts w:ascii="Arial" w:hAnsi="Arial" w:cs="Arial"/>
                <w:sz w:val="22"/>
                <w:szCs w:val="22"/>
              </w:rPr>
            </w:pPr>
          </w:p>
        </w:tc>
      </w:tr>
      <w:tr w:rsidR="008C1E2E" w:rsidRPr="008C1E2E" w:rsidTr="008C1E2E">
        <w:trPr>
          <w:trHeight w:val="629"/>
          <w:jc w:val="center"/>
        </w:trPr>
        <w:tc>
          <w:tcPr>
            <w:tcW w:w="1553" w:type="dxa"/>
            <w:shd w:val="clear" w:color="auto" w:fill="auto"/>
          </w:tcPr>
          <w:p w:rsidR="008C1E2E" w:rsidRPr="008C1E2E" w:rsidRDefault="008C1E2E" w:rsidP="008C1E2E">
            <w:pPr>
              <w:rPr>
                <w:rFonts w:ascii="Arial" w:hAnsi="Arial" w:cs="Arial"/>
                <w:sz w:val="22"/>
                <w:szCs w:val="22"/>
              </w:rPr>
            </w:pPr>
            <w:r w:rsidRPr="008C1E2E">
              <w:rPr>
                <w:rFonts w:ascii="Arial" w:hAnsi="Arial" w:cs="Arial"/>
                <w:sz w:val="22"/>
                <w:szCs w:val="22"/>
              </w:rPr>
              <w:t>CC.2.NBT.2</w:t>
            </w:r>
          </w:p>
        </w:tc>
        <w:tc>
          <w:tcPr>
            <w:tcW w:w="1993" w:type="dxa"/>
            <w:shd w:val="clear" w:color="auto" w:fill="auto"/>
          </w:tcPr>
          <w:p w:rsidR="008C1E2E" w:rsidRPr="008C1E2E" w:rsidRDefault="008C1E2E" w:rsidP="008C1E2E">
            <w:pPr>
              <w:rPr>
                <w:rFonts w:ascii="Arial" w:hAnsi="Arial" w:cs="Arial"/>
                <w:b/>
                <w:sz w:val="22"/>
                <w:szCs w:val="22"/>
              </w:rPr>
            </w:pPr>
            <w:r w:rsidRPr="008C1E2E">
              <w:rPr>
                <w:rFonts w:ascii="Arial" w:hAnsi="Arial" w:cs="Arial"/>
                <w:b/>
                <w:sz w:val="22"/>
                <w:szCs w:val="22"/>
              </w:rPr>
              <w:t>Lesson 1.8:</w:t>
            </w:r>
          </w:p>
          <w:p w:rsidR="008C1E2E" w:rsidRPr="008C1E2E" w:rsidRDefault="008C1E2E" w:rsidP="008C1E2E">
            <w:pPr>
              <w:rPr>
                <w:rFonts w:ascii="Arial" w:hAnsi="Arial" w:cs="Arial"/>
                <w:sz w:val="22"/>
                <w:szCs w:val="22"/>
              </w:rPr>
            </w:pPr>
            <w:r w:rsidRPr="008C1E2E">
              <w:rPr>
                <w:rFonts w:ascii="Arial" w:hAnsi="Arial" w:cs="Arial"/>
                <w:sz w:val="22"/>
                <w:szCs w:val="22"/>
              </w:rPr>
              <w:t>Counting Patterns Within 100</w:t>
            </w:r>
          </w:p>
          <w:p w:rsidR="008C1E2E" w:rsidRPr="008C1E2E" w:rsidRDefault="008C1E2E" w:rsidP="008C1E2E">
            <w:pPr>
              <w:rPr>
                <w:rFonts w:ascii="Arial" w:hAnsi="Arial" w:cs="Arial"/>
                <w:sz w:val="22"/>
                <w:szCs w:val="22"/>
              </w:rPr>
            </w:pPr>
          </w:p>
        </w:tc>
        <w:tc>
          <w:tcPr>
            <w:tcW w:w="2340" w:type="dxa"/>
          </w:tcPr>
          <w:p w:rsidR="008C1E2E" w:rsidRPr="008C1E2E" w:rsidRDefault="008C1E2E" w:rsidP="008C1E2E">
            <w:pPr>
              <w:rPr>
                <w:rFonts w:ascii="Arial" w:hAnsi="Arial" w:cs="Arial"/>
                <w:sz w:val="22"/>
                <w:szCs w:val="22"/>
              </w:rPr>
            </w:pPr>
            <w:r w:rsidRPr="008C1E2E">
              <w:rPr>
                <w:rFonts w:ascii="Arial" w:hAnsi="Arial" w:cs="Arial"/>
                <w:sz w:val="22"/>
                <w:szCs w:val="22"/>
              </w:rPr>
              <w:t>How do you count by 1s, 5s, and 10s with numbers less than 100?</w:t>
            </w:r>
          </w:p>
        </w:tc>
        <w:tc>
          <w:tcPr>
            <w:tcW w:w="2070" w:type="dxa"/>
          </w:tcPr>
          <w:p w:rsidR="008C1E2E" w:rsidRPr="008C1E2E" w:rsidRDefault="008C1E2E" w:rsidP="008C1E2E">
            <w:pPr>
              <w:rPr>
                <w:rFonts w:ascii="Arial" w:hAnsi="Arial" w:cs="Arial"/>
                <w:sz w:val="22"/>
                <w:szCs w:val="22"/>
              </w:rPr>
            </w:pPr>
          </w:p>
        </w:tc>
        <w:tc>
          <w:tcPr>
            <w:tcW w:w="1674" w:type="dxa"/>
          </w:tcPr>
          <w:p w:rsidR="008C1E2E" w:rsidRPr="008C1E2E" w:rsidRDefault="008C1E2E" w:rsidP="008C1E2E">
            <w:pPr>
              <w:rPr>
                <w:rFonts w:ascii="Arial" w:hAnsi="Arial" w:cs="Arial"/>
                <w:sz w:val="22"/>
                <w:szCs w:val="22"/>
              </w:rPr>
            </w:pPr>
            <w:proofErr w:type="spellStart"/>
            <w:r w:rsidRPr="008C1E2E">
              <w:rPr>
                <w:rFonts w:ascii="Arial" w:hAnsi="Arial" w:cs="Arial"/>
                <w:sz w:val="22"/>
                <w:szCs w:val="22"/>
              </w:rPr>
              <w:t>MathBoard</w:t>
            </w:r>
            <w:proofErr w:type="spellEnd"/>
            <w:r w:rsidRPr="008C1E2E">
              <w:rPr>
                <w:rFonts w:ascii="Arial" w:hAnsi="Arial" w:cs="Arial"/>
                <w:sz w:val="22"/>
                <w:szCs w:val="22"/>
              </w:rPr>
              <w:t>, counting tape</w:t>
            </w:r>
          </w:p>
        </w:tc>
        <w:tc>
          <w:tcPr>
            <w:tcW w:w="1566" w:type="dxa"/>
          </w:tcPr>
          <w:p w:rsidR="008C1E2E" w:rsidRPr="008C1E2E" w:rsidRDefault="008C1E2E" w:rsidP="008C1E2E">
            <w:pPr>
              <w:jc w:val="center"/>
              <w:rPr>
                <w:rFonts w:ascii="Arial" w:hAnsi="Arial" w:cs="Arial"/>
                <w:sz w:val="22"/>
                <w:szCs w:val="22"/>
              </w:rPr>
            </w:pPr>
            <w:r w:rsidRPr="008C1E2E">
              <w:rPr>
                <w:rFonts w:ascii="Arial" w:hAnsi="Arial" w:cs="Arial"/>
                <w:sz w:val="22"/>
                <w:szCs w:val="22"/>
              </w:rPr>
              <w:t>Quick Check</w:t>
            </w:r>
          </w:p>
          <w:p w:rsidR="008C1E2E" w:rsidRPr="008C1E2E" w:rsidRDefault="008C1E2E" w:rsidP="008C1E2E">
            <w:pPr>
              <w:jc w:val="center"/>
              <w:rPr>
                <w:rFonts w:ascii="Arial" w:hAnsi="Arial" w:cs="Arial"/>
                <w:sz w:val="22"/>
                <w:szCs w:val="22"/>
              </w:rPr>
            </w:pPr>
            <w:r w:rsidRPr="008C1E2E">
              <w:rPr>
                <w:rFonts w:ascii="Arial" w:hAnsi="Arial" w:cs="Arial"/>
                <w:sz w:val="22"/>
                <w:szCs w:val="22"/>
              </w:rPr>
              <w:t>3 &amp; 5</w:t>
            </w:r>
          </w:p>
        </w:tc>
        <w:tc>
          <w:tcPr>
            <w:tcW w:w="1890" w:type="dxa"/>
          </w:tcPr>
          <w:p w:rsidR="008C1E2E" w:rsidRPr="008C1E2E" w:rsidRDefault="008C1E2E" w:rsidP="008C1E2E">
            <w:pPr>
              <w:rPr>
                <w:rFonts w:ascii="Arial" w:hAnsi="Arial" w:cs="Arial"/>
                <w:b/>
                <w:sz w:val="22"/>
                <w:szCs w:val="22"/>
              </w:rPr>
            </w:pPr>
            <w:r w:rsidRPr="008C1E2E">
              <w:rPr>
                <w:rFonts w:ascii="Arial" w:hAnsi="Arial" w:cs="Arial"/>
                <w:b/>
                <w:sz w:val="22"/>
                <w:szCs w:val="22"/>
              </w:rPr>
              <w:t>Reteach:</w:t>
            </w:r>
          </w:p>
          <w:p w:rsidR="008C1E2E" w:rsidRPr="008C1E2E" w:rsidRDefault="008C1E2E" w:rsidP="008C1E2E">
            <w:pPr>
              <w:rPr>
                <w:rFonts w:ascii="Arial" w:hAnsi="Arial" w:cs="Arial"/>
                <w:sz w:val="22"/>
                <w:szCs w:val="22"/>
              </w:rPr>
            </w:pPr>
            <w:r w:rsidRPr="008C1E2E">
              <w:rPr>
                <w:rFonts w:ascii="Arial" w:hAnsi="Arial" w:cs="Arial"/>
                <w:sz w:val="22"/>
                <w:szCs w:val="22"/>
              </w:rPr>
              <w:t>Counting Patterns Within 100</w:t>
            </w:r>
          </w:p>
          <w:p w:rsidR="008C1E2E" w:rsidRPr="008C1E2E" w:rsidRDefault="008C1E2E" w:rsidP="008C1E2E">
            <w:pPr>
              <w:rPr>
                <w:rFonts w:ascii="Arial" w:hAnsi="Arial" w:cs="Arial"/>
                <w:b/>
                <w:sz w:val="22"/>
                <w:szCs w:val="22"/>
              </w:rPr>
            </w:pPr>
            <w:r w:rsidRPr="008C1E2E">
              <w:rPr>
                <w:rFonts w:ascii="Arial" w:hAnsi="Arial" w:cs="Arial"/>
                <w:b/>
                <w:sz w:val="22"/>
                <w:szCs w:val="22"/>
              </w:rPr>
              <w:t>Enrich:</w:t>
            </w:r>
          </w:p>
          <w:p w:rsidR="008C1E2E" w:rsidRPr="008C1E2E" w:rsidRDefault="008C1E2E" w:rsidP="008C1E2E">
            <w:pPr>
              <w:rPr>
                <w:rFonts w:ascii="Arial" w:hAnsi="Arial" w:cs="Arial"/>
                <w:sz w:val="22"/>
                <w:szCs w:val="22"/>
              </w:rPr>
            </w:pPr>
            <w:r w:rsidRPr="008C1E2E">
              <w:rPr>
                <w:rFonts w:ascii="Arial" w:hAnsi="Arial" w:cs="Arial"/>
                <w:sz w:val="22"/>
                <w:szCs w:val="22"/>
              </w:rPr>
              <w:t>The Houses in Number Town</w:t>
            </w:r>
          </w:p>
        </w:tc>
        <w:tc>
          <w:tcPr>
            <w:tcW w:w="1733" w:type="dxa"/>
            <w:shd w:val="clear" w:color="auto" w:fill="auto"/>
          </w:tcPr>
          <w:p w:rsidR="008C1E2E" w:rsidRPr="008C1E2E" w:rsidRDefault="008C1E2E" w:rsidP="008C1E2E">
            <w:pPr>
              <w:rPr>
                <w:rFonts w:ascii="Arial" w:hAnsi="Arial" w:cs="Arial"/>
                <w:sz w:val="22"/>
                <w:szCs w:val="22"/>
              </w:rPr>
            </w:pPr>
          </w:p>
        </w:tc>
      </w:tr>
      <w:tr w:rsidR="008C1E2E" w:rsidRPr="008C1E2E" w:rsidTr="008C1E2E">
        <w:trPr>
          <w:trHeight w:val="629"/>
          <w:jc w:val="center"/>
        </w:trPr>
        <w:tc>
          <w:tcPr>
            <w:tcW w:w="1553" w:type="dxa"/>
            <w:shd w:val="clear" w:color="auto" w:fill="auto"/>
          </w:tcPr>
          <w:p w:rsidR="008C1E2E" w:rsidRPr="008C1E2E" w:rsidRDefault="008C1E2E" w:rsidP="008C1E2E">
            <w:pPr>
              <w:rPr>
                <w:rFonts w:ascii="Arial" w:hAnsi="Arial" w:cs="Arial"/>
                <w:sz w:val="22"/>
                <w:szCs w:val="22"/>
              </w:rPr>
            </w:pPr>
            <w:r w:rsidRPr="008C1E2E">
              <w:rPr>
                <w:rFonts w:ascii="Arial" w:hAnsi="Arial" w:cs="Arial"/>
                <w:sz w:val="22"/>
                <w:szCs w:val="22"/>
              </w:rPr>
              <w:t>CC.2.NBT.2</w:t>
            </w:r>
          </w:p>
        </w:tc>
        <w:tc>
          <w:tcPr>
            <w:tcW w:w="1993" w:type="dxa"/>
            <w:shd w:val="clear" w:color="auto" w:fill="auto"/>
          </w:tcPr>
          <w:p w:rsidR="008C1E2E" w:rsidRPr="008C1E2E" w:rsidRDefault="008C1E2E" w:rsidP="008C1E2E">
            <w:pPr>
              <w:rPr>
                <w:rFonts w:ascii="Arial" w:hAnsi="Arial" w:cs="Arial"/>
                <w:b/>
                <w:sz w:val="22"/>
                <w:szCs w:val="22"/>
              </w:rPr>
            </w:pPr>
            <w:r w:rsidRPr="008C1E2E">
              <w:rPr>
                <w:rFonts w:ascii="Arial" w:hAnsi="Arial" w:cs="Arial"/>
                <w:b/>
                <w:sz w:val="22"/>
                <w:szCs w:val="22"/>
              </w:rPr>
              <w:t>Lesson 1.9:</w:t>
            </w:r>
          </w:p>
          <w:p w:rsidR="008C1E2E" w:rsidRPr="008C1E2E" w:rsidRDefault="008C1E2E" w:rsidP="008C1E2E">
            <w:pPr>
              <w:rPr>
                <w:rFonts w:ascii="Arial" w:hAnsi="Arial" w:cs="Arial"/>
                <w:sz w:val="22"/>
                <w:szCs w:val="22"/>
              </w:rPr>
            </w:pPr>
            <w:r w:rsidRPr="008C1E2E">
              <w:rPr>
                <w:rFonts w:ascii="Arial" w:hAnsi="Arial" w:cs="Arial"/>
                <w:sz w:val="22"/>
                <w:szCs w:val="22"/>
              </w:rPr>
              <w:t>Counting Patterns Within 1,000</w:t>
            </w:r>
          </w:p>
          <w:p w:rsidR="008C1E2E" w:rsidRPr="008C1E2E" w:rsidRDefault="008C1E2E" w:rsidP="008C1E2E">
            <w:pPr>
              <w:rPr>
                <w:rFonts w:ascii="Arial" w:hAnsi="Arial" w:cs="Arial"/>
                <w:sz w:val="22"/>
                <w:szCs w:val="22"/>
              </w:rPr>
            </w:pPr>
          </w:p>
        </w:tc>
        <w:tc>
          <w:tcPr>
            <w:tcW w:w="2340" w:type="dxa"/>
          </w:tcPr>
          <w:p w:rsidR="008C1E2E" w:rsidRPr="008C1E2E" w:rsidRDefault="008C1E2E" w:rsidP="008C1E2E">
            <w:pPr>
              <w:rPr>
                <w:rFonts w:ascii="Arial" w:hAnsi="Arial" w:cs="Arial"/>
                <w:sz w:val="22"/>
                <w:szCs w:val="22"/>
              </w:rPr>
            </w:pPr>
            <w:r w:rsidRPr="008C1E2E">
              <w:rPr>
                <w:rFonts w:ascii="Arial" w:hAnsi="Arial" w:cs="Arial"/>
                <w:sz w:val="22"/>
                <w:szCs w:val="22"/>
              </w:rPr>
              <w:t>How do you count by 1s, 5s, and 10s with numbers less than 1,000?</w:t>
            </w:r>
          </w:p>
        </w:tc>
        <w:tc>
          <w:tcPr>
            <w:tcW w:w="2070" w:type="dxa"/>
          </w:tcPr>
          <w:p w:rsidR="008C1E2E" w:rsidRPr="008C1E2E" w:rsidRDefault="008C1E2E" w:rsidP="008C1E2E">
            <w:pPr>
              <w:rPr>
                <w:rFonts w:ascii="Arial" w:hAnsi="Arial" w:cs="Arial"/>
                <w:sz w:val="22"/>
                <w:szCs w:val="22"/>
              </w:rPr>
            </w:pPr>
          </w:p>
        </w:tc>
        <w:tc>
          <w:tcPr>
            <w:tcW w:w="1674" w:type="dxa"/>
          </w:tcPr>
          <w:p w:rsidR="008C1E2E" w:rsidRPr="008C1E2E" w:rsidRDefault="008C1E2E" w:rsidP="008C1E2E">
            <w:pPr>
              <w:rPr>
                <w:rFonts w:ascii="Arial" w:hAnsi="Arial" w:cs="Arial"/>
                <w:sz w:val="22"/>
                <w:szCs w:val="22"/>
              </w:rPr>
            </w:pPr>
            <w:proofErr w:type="spellStart"/>
            <w:r w:rsidRPr="008C1E2E">
              <w:rPr>
                <w:rFonts w:ascii="Arial" w:hAnsi="Arial" w:cs="Arial"/>
                <w:sz w:val="22"/>
                <w:szCs w:val="22"/>
              </w:rPr>
              <w:t>MathBoard</w:t>
            </w:r>
            <w:proofErr w:type="spellEnd"/>
            <w:r w:rsidRPr="008C1E2E">
              <w:rPr>
                <w:rFonts w:ascii="Arial" w:hAnsi="Arial" w:cs="Arial"/>
                <w:sz w:val="22"/>
                <w:szCs w:val="22"/>
              </w:rPr>
              <w:t>, counting tape</w:t>
            </w:r>
          </w:p>
        </w:tc>
        <w:tc>
          <w:tcPr>
            <w:tcW w:w="1566" w:type="dxa"/>
          </w:tcPr>
          <w:p w:rsidR="008C1E2E" w:rsidRPr="008C1E2E" w:rsidRDefault="008C1E2E" w:rsidP="008C1E2E">
            <w:pPr>
              <w:jc w:val="center"/>
              <w:rPr>
                <w:rFonts w:ascii="Arial" w:hAnsi="Arial" w:cs="Arial"/>
                <w:sz w:val="22"/>
                <w:szCs w:val="22"/>
              </w:rPr>
            </w:pPr>
            <w:r w:rsidRPr="008C1E2E">
              <w:rPr>
                <w:rFonts w:ascii="Arial" w:hAnsi="Arial" w:cs="Arial"/>
                <w:sz w:val="22"/>
                <w:szCs w:val="22"/>
              </w:rPr>
              <w:t>Quick Check</w:t>
            </w:r>
          </w:p>
          <w:p w:rsidR="008C1E2E" w:rsidRPr="008C1E2E" w:rsidRDefault="008C1E2E" w:rsidP="008C1E2E">
            <w:pPr>
              <w:jc w:val="center"/>
              <w:rPr>
                <w:rFonts w:ascii="Arial" w:hAnsi="Arial" w:cs="Arial"/>
                <w:sz w:val="22"/>
                <w:szCs w:val="22"/>
              </w:rPr>
            </w:pPr>
            <w:r w:rsidRPr="008C1E2E">
              <w:rPr>
                <w:rFonts w:ascii="Arial" w:hAnsi="Arial" w:cs="Arial"/>
                <w:sz w:val="22"/>
                <w:szCs w:val="22"/>
              </w:rPr>
              <w:t>3 &amp; 5</w:t>
            </w:r>
          </w:p>
        </w:tc>
        <w:tc>
          <w:tcPr>
            <w:tcW w:w="1890" w:type="dxa"/>
          </w:tcPr>
          <w:p w:rsidR="008C1E2E" w:rsidRPr="008C1E2E" w:rsidRDefault="008C1E2E" w:rsidP="008C1E2E">
            <w:pPr>
              <w:rPr>
                <w:rFonts w:ascii="Arial" w:hAnsi="Arial" w:cs="Arial"/>
                <w:b/>
                <w:sz w:val="22"/>
                <w:szCs w:val="22"/>
              </w:rPr>
            </w:pPr>
            <w:r w:rsidRPr="008C1E2E">
              <w:rPr>
                <w:rFonts w:ascii="Arial" w:hAnsi="Arial" w:cs="Arial"/>
                <w:b/>
                <w:sz w:val="22"/>
                <w:szCs w:val="22"/>
              </w:rPr>
              <w:t>Reteach:</w:t>
            </w:r>
          </w:p>
          <w:p w:rsidR="008C1E2E" w:rsidRPr="008C1E2E" w:rsidRDefault="008C1E2E" w:rsidP="008C1E2E">
            <w:pPr>
              <w:rPr>
                <w:rFonts w:ascii="Arial" w:hAnsi="Arial" w:cs="Arial"/>
                <w:sz w:val="22"/>
                <w:szCs w:val="22"/>
              </w:rPr>
            </w:pPr>
            <w:r w:rsidRPr="008C1E2E">
              <w:rPr>
                <w:rFonts w:ascii="Arial" w:hAnsi="Arial" w:cs="Arial"/>
                <w:sz w:val="22"/>
                <w:szCs w:val="22"/>
              </w:rPr>
              <w:t>Counting Patterns Within 1,000</w:t>
            </w:r>
          </w:p>
          <w:p w:rsidR="008C1E2E" w:rsidRPr="008C1E2E" w:rsidRDefault="008C1E2E" w:rsidP="008C1E2E">
            <w:pPr>
              <w:rPr>
                <w:rFonts w:ascii="Arial" w:hAnsi="Arial" w:cs="Arial"/>
                <w:b/>
                <w:sz w:val="22"/>
                <w:szCs w:val="22"/>
              </w:rPr>
            </w:pPr>
            <w:r w:rsidRPr="008C1E2E">
              <w:rPr>
                <w:rFonts w:ascii="Arial" w:hAnsi="Arial" w:cs="Arial"/>
                <w:b/>
                <w:sz w:val="22"/>
                <w:szCs w:val="22"/>
              </w:rPr>
              <w:t>Enrich:</w:t>
            </w:r>
          </w:p>
          <w:p w:rsidR="008C1E2E" w:rsidRPr="008C1E2E" w:rsidRDefault="008C1E2E" w:rsidP="008C1E2E">
            <w:pPr>
              <w:rPr>
                <w:rFonts w:ascii="Arial" w:hAnsi="Arial" w:cs="Arial"/>
                <w:sz w:val="22"/>
                <w:szCs w:val="22"/>
              </w:rPr>
            </w:pPr>
            <w:r w:rsidRPr="008C1E2E">
              <w:rPr>
                <w:rFonts w:ascii="Arial" w:hAnsi="Arial" w:cs="Arial"/>
                <w:sz w:val="22"/>
                <w:szCs w:val="22"/>
              </w:rPr>
              <w:t>Locker Count</w:t>
            </w:r>
          </w:p>
        </w:tc>
        <w:tc>
          <w:tcPr>
            <w:tcW w:w="1733" w:type="dxa"/>
            <w:shd w:val="clear" w:color="auto" w:fill="auto"/>
          </w:tcPr>
          <w:p w:rsidR="00B7703A" w:rsidRDefault="00B7703A" w:rsidP="00B7703A">
            <w:pPr>
              <w:jc w:val="center"/>
              <w:rPr>
                <w:rFonts w:ascii="Arial" w:hAnsi="Arial" w:cs="Arial"/>
                <w:b/>
                <w:sz w:val="22"/>
                <w:szCs w:val="22"/>
              </w:rPr>
            </w:pPr>
          </w:p>
          <w:p w:rsidR="008C1E2E" w:rsidRDefault="00B7703A" w:rsidP="00B7703A">
            <w:pPr>
              <w:jc w:val="center"/>
              <w:rPr>
                <w:rFonts w:ascii="Arial" w:hAnsi="Arial" w:cs="Arial"/>
                <w:b/>
                <w:sz w:val="22"/>
                <w:szCs w:val="22"/>
              </w:rPr>
            </w:pPr>
            <w:r>
              <w:rPr>
                <w:rFonts w:ascii="Arial" w:hAnsi="Arial" w:cs="Arial"/>
                <w:b/>
                <w:sz w:val="22"/>
                <w:szCs w:val="22"/>
              </w:rPr>
              <w:t>Go Math!</w:t>
            </w:r>
          </w:p>
          <w:p w:rsidR="00B7703A" w:rsidRPr="00B7703A" w:rsidRDefault="00B7703A" w:rsidP="00B7703A">
            <w:pPr>
              <w:jc w:val="center"/>
              <w:rPr>
                <w:rFonts w:ascii="Arial" w:hAnsi="Arial" w:cs="Arial"/>
                <w:b/>
                <w:sz w:val="22"/>
                <w:szCs w:val="22"/>
              </w:rPr>
            </w:pPr>
            <w:r>
              <w:rPr>
                <w:rFonts w:ascii="Arial" w:hAnsi="Arial" w:cs="Arial"/>
                <w:b/>
                <w:sz w:val="22"/>
                <w:szCs w:val="22"/>
              </w:rPr>
              <w:t>Chapter 1 Test</w:t>
            </w:r>
          </w:p>
        </w:tc>
      </w:tr>
    </w:tbl>
    <w:p w:rsidR="00DB7DC8" w:rsidRDefault="00DB7DC8" w:rsidP="00DB7DC8"/>
    <w:p w:rsidR="00DB7DC8" w:rsidRDefault="00DB7DC8" w:rsidP="00DB7DC8"/>
    <w:tbl>
      <w:tblPr>
        <w:tblW w:w="14760" w:type="dxa"/>
        <w:jc w:val="center"/>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0"/>
        <w:gridCol w:w="90"/>
        <w:gridCol w:w="7470"/>
      </w:tblGrid>
      <w:tr w:rsidR="00DB7DC8" w:rsidTr="00137847">
        <w:trPr>
          <w:trHeight w:val="332"/>
          <w:jc w:val="center"/>
        </w:trPr>
        <w:tc>
          <w:tcPr>
            <w:tcW w:w="14760" w:type="dxa"/>
            <w:gridSpan w:val="3"/>
            <w:tcBorders>
              <w:top w:val="single" w:sz="4" w:space="0" w:color="auto"/>
              <w:left w:val="single" w:sz="4" w:space="0" w:color="auto"/>
              <w:bottom w:val="single" w:sz="4" w:space="0" w:color="auto"/>
              <w:right w:val="single" w:sz="4" w:space="0" w:color="auto"/>
            </w:tcBorders>
            <w:shd w:val="clear" w:color="auto" w:fill="BFBFBF"/>
            <w:hideMark/>
          </w:tcPr>
          <w:p w:rsidR="00DB7DC8" w:rsidRDefault="00DB7DC8">
            <w:pPr>
              <w:jc w:val="center"/>
              <w:rPr>
                <w:rFonts w:ascii="Arial" w:hAnsi="Arial" w:cs="Arial"/>
                <w:b/>
              </w:rPr>
            </w:pPr>
            <w:r>
              <w:rPr>
                <w:rFonts w:ascii="Arial" w:hAnsi="Arial" w:cs="Arial"/>
                <w:b/>
              </w:rPr>
              <w:t>Differentiated Instruction</w:t>
            </w:r>
          </w:p>
        </w:tc>
      </w:tr>
      <w:tr w:rsidR="00DB7DC8" w:rsidTr="00137847">
        <w:trPr>
          <w:trHeight w:val="260"/>
          <w:jc w:val="center"/>
        </w:trPr>
        <w:tc>
          <w:tcPr>
            <w:tcW w:w="14760" w:type="dxa"/>
            <w:gridSpan w:val="3"/>
            <w:tcBorders>
              <w:top w:val="single" w:sz="4" w:space="0" w:color="auto"/>
              <w:left w:val="single" w:sz="4" w:space="0" w:color="auto"/>
              <w:bottom w:val="single" w:sz="4" w:space="0" w:color="auto"/>
              <w:right w:val="single" w:sz="4" w:space="0" w:color="auto"/>
            </w:tcBorders>
            <w:shd w:val="clear" w:color="auto" w:fill="D9D9D9"/>
            <w:hideMark/>
          </w:tcPr>
          <w:p w:rsidR="00DB7DC8" w:rsidRDefault="00DB7DC8">
            <w:pPr>
              <w:jc w:val="center"/>
              <w:rPr>
                <w:rFonts w:ascii="Arial" w:hAnsi="Arial" w:cs="Arial"/>
              </w:rPr>
            </w:pPr>
            <w:r>
              <w:rPr>
                <w:rFonts w:ascii="Arial" w:hAnsi="Arial" w:cs="Arial"/>
              </w:rPr>
              <w:t>Grab-and-Go Differentiated Center Kits</w:t>
            </w:r>
          </w:p>
        </w:tc>
      </w:tr>
      <w:tr w:rsidR="00DB7DC8" w:rsidTr="009B157B">
        <w:trPr>
          <w:trHeight w:val="1782"/>
          <w:jc w:val="center"/>
        </w:trPr>
        <w:tc>
          <w:tcPr>
            <w:tcW w:w="729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B7DC8" w:rsidRDefault="00DB7DC8">
            <w:pPr>
              <w:rPr>
                <w:rFonts w:ascii="Arial" w:hAnsi="Arial" w:cs="Arial"/>
                <w:b/>
              </w:rPr>
            </w:pPr>
            <w:r>
              <w:rPr>
                <w:rFonts w:ascii="Arial" w:hAnsi="Arial" w:cs="Arial"/>
                <w:b/>
              </w:rPr>
              <w:t>Literacy Connections: Readers</w:t>
            </w:r>
          </w:p>
          <w:p w:rsidR="00DB7DC8" w:rsidRDefault="00DB7DC8">
            <w:pPr>
              <w:numPr>
                <w:ilvl w:val="0"/>
                <w:numId w:val="8"/>
              </w:numPr>
              <w:rPr>
                <w:rFonts w:ascii="Arial" w:hAnsi="Arial" w:cs="Arial"/>
              </w:rPr>
            </w:pPr>
            <w:r>
              <w:rPr>
                <w:rFonts w:ascii="Arial" w:hAnsi="Arial" w:cs="Arial"/>
              </w:rPr>
              <w:t>The Roadside Stand</w:t>
            </w:r>
          </w:p>
          <w:p w:rsidR="00DB7DC8" w:rsidRDefault="00DB7DC8">
            <w:pPr>
              <w:numPr>
                <w:ilvl w:val="0"/>
                <w:numId w:val="8"/>
              </w:numPr>
              <w:rPr>
                <w:rFonts w:ascii="Arial" w:hAnsi="Arial" w:cs="Arial"/>
              </w:rPr>
            </w:pPr>
            <w:r>
              <w:rPr>
                <w:rFonts w:ascii="Arial" w:hAnsi="Arial" w:cs="Arial"/>
              </w:rPr>
              <w:t>Doubles Fun on the Farm</w:t>
            </w:r>
          </w:p>
          <w:p w:rsidR="00DB7DC8" w:rsidRDefault="00DB7DC8">
            <w:pPr>
              <w:numPr>
                <w:ilvl w:val="0"/>
                <w:numId w:val="8"/>
              </w:numPr>
              <w:rPr>
                <w:rFonts w:ascii="Arial" w:hAnsi="Arial" w:cs="Arial"/>
              </w:rPr>
            </w:pPr>
            <w:r>
              <w:rPr>
                <w:rFonts w:ascii="Arial" w:hAnsi="Arial" w:cs="Arial"/>
              </w:rPr>
              <w:t>Margo’s Lights</w:t>
            </w:r>
          </w:p>
        </w:tc>
        <w:tc>
          <w:tcPr>
            <w:tcW w:w="7470" w:type="dxa"/>
            <w:tcBorders>
              <w:top w:val="single" w:sz="4" w:space="0" w:color="auto"/>
              <w:left w:val="single" w:sz="4" w:space="0" w:color="auto"/>
              <w:bottom w:val="single" w:sz="4" w:space="0" w:color="auto"/>
              <w:right w:val="single" w:sz="4" w:space="0" w:color="auto"/>
            </w:tcBorders>
            <w:shd w:val="clear" w:color="auto" w:fill="FFFFFF"/>
          </w:tcPr>
          <w:p w:rsidR="00DB7DC8" w:rsidRDefault="00DB7DC8">
            <w:pPr>
              <w:rPr>
                <w:rFonts w:ascii="Arial" w:hAnsi="Arial" w:cs="Arial"/>
                <w:b/>
              </w:rPr>
            </w:pPr>
            <w:r>
              <w:rPr>
                <w:rFonts w:ascii="Arial" w:hAnsi="Arial" w:cs="Arial"/>
                <w:b/>
              </w:rPr>
              <w:t>Games:</w:t>
            </w:r>
          </w:p>
          <w:p w:rsidR="00DB7DC8" w:rsidRDefault="00DB7DC8">
            <w:pPr>
              <w:numPr>
                <w:ilvl w:val="0"/>
                <w:numId w:val="9"/>
              </w:numPr>
              <w:rPr>
                <w:rFonts w:ascii="Arial" w:hAnsi="Arial" w:cs="Arial"/>
                <w:b/>
              </w:rPr>
            </w:pPr>
            <w:r>
              <w:rPr>
                <w:rFonts w:ascii="Arial" w:hAnsi="Arial" w:cs="Arial"/>
              </w:rPr>
              <w:t>Four In a Row</w:t>
            </w:r>
          </w:p>
          <w:p w:rsidR="00DB7DC8" w:rsidRDefault="00DB7DC8">
            <w:pPr>
              <w:rPr>
                <w:rFonts w:ascii="Arial" w:hAnsi="Arial" w:cs="Arial"/>
                <w:b/>
              </w:rPr>
            </w:pPr>
          </w:p>
          <w:p w:rsidR="00DB7DC8" w:rsidRDefault="00DB7DC8">
            <w:pPr>
              <w:rPr>
                <w:rFonts w:ascii="Arial" w:hAnsi="Arial" w:cs="Arial"/>
                <w:b/>
              </w:rPr>
            </w:pPr>
            <w:r>
              <w:rPr>
                <w:rFonts w:ascii="Arial" w:hAnsi="Arial" w:cs="Arial"/>
                <w:b/>
              </w:rPr>
              <w:t>Activities:</w:t>
            </w:r>
          </w:p>
          <w:p w:rsidR="00DB7DC8" w:rsidRDefault="00DB7DC8">
            <w:pPr>
              <w:rPr>
                <w:rFonts w:ascii="Arial" w:hAnsi="Arial" w:cs="Arial"/>
              </w:rPr>
            </w:pPr>
            <w:r>
              <w:rPr>
                <w:rFonts w:ascii="Arial" w:hAnsi="Arial" w:cs="Arial"/>
              </w:rPr>
              <w:t>Activity Card #5 :</w:t>
            </w:r>
          </w:p>
          <w:p w:rsidR="00DB7DC8" w:rsidRPr="007A12D5" w:rsidRDefault="00DB7DC8" w:rsidP="007A12D5">
            <w:pPr>
              <w:rPr>
                <w:rFonts w:ascii="Arial" w:hAnsi="Arial" w:cs="Arial"/>
                <w:color w:val="FFFFFF"/>
              </w:rPr>
            </w:pPr>
            <w:r w:rsidRPr="007A12D5">
              <w:rPr>
                <w:rFonts w:ascii="Arial" w:hAnsi="Arial" w:cs="Arial"/>
                <w:color w:val="FFFFFF"/>
                <w:highlight w:val="red"/>
              </w:rPr>
              <w:t>Ways to go</w:t>
            </w:r>
            <w:r w:rsidRPr="007A12D5">
              <w:rPr>
                <w:rFonts w:ascii="Arial" w:hAnsi="Arial" w:cs="Arial"/>
                <w:color w:val="FFFFFF"/>
              </w:rPr>
              <w:t xml:space="preserve"> </w:t>
            </w:r>
          </w:p>
          <w:p w:rsidR="00DB7DC8" w:rsidRDefault="00DB7DC8" w:rsidP="007A12D5">
            <w:pPr>
              <w:rPr>
                <w:rFonts w:ascii="Arial" w:hAnsi="Arial" w:cs="Arial"/>
                <w:color w:val="FFFFFF"/>
                <w:highlight w:val="blue"/>
              </w:rPr>
            </w:pPr>
            <w:r>
              <w:rPr>
                <w:rFonts w:ascii="Arial" w:hAnsi="Arial" w:cs="Arial"/>
                <w:color w:val="FFFFFF"/>
                <w:highlight w:val="blue"/>
              </w:rPr>
              <w:t>Line Time</w:t>
            </w:r>
          </w:p>
          <w:p w:rsidR="00DB7DC8" w:rsidRDefault="00DB7DC8" w:rsidP="007A12D5">
            <w:pPr>
              <w:rPr>
                <w:rFonts w:ascii="Arial" w:hAnsi="Arial" w:cs="Arial"/>
                <w:color w:val="FFFFFF"/>
                <w:highlight w:val="magenta"/>
              </w:rPr>
            </w:pPr>
            <w:r>
              <w:rPr>
                <w:rFonts w:ascii="Arial" w:hAnsi="Arial" w:cs="Arial"/>
                <w:color w:val="FFFFFF"/>
                <w:highlight w:val="magenta"/>
              </w:rPr>
              <w:t>Little Riddles</w:t>
            </w:r>
          </w:p>
          <w:p w:rsidR="00DB7DC8" w:rsidRDefault="00DB7DC8">
            <w:pPr>
              <w:rPr>
                <w:rFonts w:ascii="Arial" w:hAnsi="Arial" w:cs="Arial"/>
              </w:rPr>
            </w:pPr>
          </w:p>
          <w:p w:rsidR="00DB7DC8" w:rsidRDefault="00DB7DC8">
            <w:pPr>
              <w:rPr>
                <w:rFonts w:ascii="Arial" w:hAnsi="Arial" w:cs="Arial"/>
              </w:rPr>
            </w:pPr>
            <w:r>
              <w:rPr>
                <w:rFonts w:ascii="Arial" w:hAnsi="Arial" w:cs="Arial"/>
              </w:rPr>
              <w:t>Activity Card #14:</w:t>
            </w:r>
          </w:p>
          <w:p w:rsidR="00DB7DC8" w:rsidRDefault="00DB7DC8">
            <w:pPr>
              <w:numPr>
                <w:ilvl w:val="0"/>
                <w:numId w:val="10"/>
              </w:numPr>
              <w:rPr>
                <w:rFonts w:ascii="Arial" w:hAnsi="Arial" w:cs="Arial"/>
                <w:color w:val="FFFFFF"/>
              </w:rPr>
            </w:pPr>
            <w:r>
              <w:rPr>
                <w:rFonts w:ascii="Arial" w:hAnsi="Arial" w:cs="Arial"/>
                <w:color w:val="FFFFFF"/>
                <w:highlight w:val="red"/>
              </w:rPr>
              <w:t xml:space="preserve">We Show </w:t>
            </w:r>
            <w:proofErr w:type="spellStart"/>
            <w:r>
              <w:rPr>
                <w:rFonts w:ascii="Arial" w:hAnsi="Arial" w:cs="Arial"/>
                <w:color w:val="FFFFFF"/>
                <w:highlight w:val="red"/>
              </w:rPr>
              <w:t>Seahshells</w:t>
            </w:r>
            <w:proofErr w:type="spellEnd"/>
            <w:r>
              <w:rPr>
                <w:rFonts w:ascii="Arial" w:hAnsi="Arial" w:cs="Arial"/>
                <w:color w:val="FFFFFF"/>
              </w:rPr>
              <w:t xml:space="preserve"> </w:t>
            </w:r>
          </w:p>
          <w:p w:rsidR="00DB7DC8" w:rsidRDefault="00DB7DC8">
            <w:pPr>
              <w:numPr>
                <w:ilvl w:val="0"/>
                <w:numId w:val="10"/>
              </w:numPr>
              <w:rPr>
                <w:rFonts w:ascii="Arial" w:hAnsi="Arial" w:cs="Arial"/>
                <w:color w:val="FFFFFF"/>
              </w:rPr>
            </w:pPr>
            <w:r>
              <w:rPr>
                <w:rFonts w:ascii="Arial" w:hAnsi="Arial" w:cs="Arial"/>
                <w:color w:val="FFFFFF"/>
                <w:highlight w:val="magenta"/>
              </w:rPr>
              <w:t>Pattern on Pine Street</w:t>
            </w:r>
          </w:p>
          <w:p w:rsidR="00DB7DC8" w:rsidRDefault="00DB7DC8">
            <w:pPr>
              <w:rPr>
                <w:rFonts w:ascii="Arial" w:hAnsi="Arial" w:cs="Arial"/>
              </w:rPr>
            </w:pPr>
          </w:p>
          <w:p w:rsidR="00DB7DC8" w:rsidRDefault="00DB7DC8">
            <w:pPr>
              <w:rPr>
                <w:rFonts w:ascii="Arial" w:hAnsi="Arial" w:cs="Arial"/>
              </w:rPr>
            </w:pPr>
            <w:r>
              <w:rPr>
                <w:rFonts w:ascii="Arial" w:hAnsi="Arial" w:cs="Arial"/>
              </w:rPr>
              <w:t>Activity Card #18:</w:t>
            </w:r>
          </w:p>
          <w:p w:rsidR="00DB7DC8" w:rsidRDefault="00DB7DC8">
            <w:pPr>
              <w:numPr>
                <w:ilvl w:val="0"/>
                <w:numId w:val="11"/>
              </w:numPr>
              <w:rPr>
                <w:rFonts w:ascii="Arial" w:hAnsi="Arial" w:cs="Arial"/>
                <w:color w:val="FFFFFF"/>
              </w:rPr>
            </w:pPr>
            <w:r>
              <w:rPr>
                <w:rFonts w:ascii="Arial" w:hAnsi="Arial" w:cs="Arial"/>
                <w:color w:val="FFFFFF"/>
                <w:highlight w:val="magenta"/>
              </w:rPr>
              <w:t>Gone Fishing</w:t>
            </w:r>
          </w:p>
        </w:tc>
      </w:tr>
      <w:tr w:rsidR="00DB7DC8" w:rsidTr="00137847">
        <w:trPr>
          <w:trHeight w:val="278"/>
          <w:jc w:val="center"/>
        </w:trPr>
        <w:tc>
          <w:tcPr>
            <w:tcW w:w="14760" w:type="dxa"/>
            <w:gridSpan w:val="3"/>
            <w:tcBorders>
              <w:top w:val="single" w:sz="4" w:space="0" w:color="auto"/>
              <w:left w:val="single" w:sz="4" w:space="0" w:color="auto"/>
              <w:bottom w:val="single" w:sz="4" w:space="0" w:color="auto"/>
              <w:right w:val="single" w:sz="4" w:space="0" w:color="auto"/>
            </w:tcBorders>
            <w:shd w:val="clear" w:color="auto" w:fill="D9D9D9"/>
            <w:hideMark/>
          </w:tcPr>
          <w:p w:rsidR="00DB7DC8" w:rsidRDefault="00DB7DC8" w:rsidP="009B157B">
            <w:pPr>
              <w:jc w:val="center"/>
              <w:rPr>
                <w:rFonts w:ascii="Arial" w:hAnsi="Arial" w:cs="Arial"/>
              </w:rPr>
            </w:pPr>
            <w:r>
              <w:rPr>
                <w:rFonts w:ascii="Arial" w:hAnsi="Arial" w:cs="Arial"/>
              </w:rPr>
              <w:t>Go Math Intervention Activities (ELLs, RTI, and SWDs):</w:t>
            </w:r>
          </w:p>
        </w:tc>
      </w:tr>
      <w:tr w:rsidR="00DB7DC8" w:rsidTr="009B157B">
        <w:trPr>
          <w:trHeight w:val="260"/>
          <w:jc w:val="center"/>
        </w:trPr>
        <w:tc>
          <w:tcPr>
            <w:tcW w:w="7200" w:type="dxa"/>
            <w:tcBorders>
              <w:top w:val="single" w:sz="4" w:space="0" w:color="auto"/>
              <w:left w:val="single" w:sz="4" w:space="0" w:color="auto"/>
              <w:bottom w:val="single" w:sz="4" w:space="0" w:color="auto"/>
              <w:right w:val="single" w:sz="4" w:space="0" w:color="auto"/>
            </w:tcBorders>
            <w:shd w:val="clear" w:color="auto" w:fill="FFFFFF"/>
            <w:hideMark/>
          </w:tcPr>
          <w:p w:rsidR="00DB7DC8" w:rsidRDefault="00DB7DC8">
            <w:pPr>
              <w:jc w:val="center"/>
              <w:rPr>
                <w:rFonts w:ascii="Arial" w:hAnsi="Arial" w:cs="Arial"/>
              </w:rPr>
            </w:pPr>
            <w:r>
              <w:rPr>
                <w:rFonts w:ascii="Arial" w:hAnsi="Arial" w:cs="Arial"/>
              </w:rPr>
              <w:t>ELLs</w:t>
            </w:r>
          </w:p>
        </w:tc>
        <w:tc>
          <w:tcPr>
            <w:tcW w:w="756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B7DC8" w:rsidRDefault="00DB7DC8">
            <w:pPr>
              <w:jc w:val="center"/>
              <w:rPr>
                <w:rFonts w:ascii="Arial" w:hAnsi="Arial" w:cs="Arial"/>
              </w:rPr>
            </w:pPr>
            <w:r>
              <w:rPr>
                <w:rFonts w:ascii="Arial" w:hAnsi="Arial" w:cs="Arial"/>
              </w:rPr>
              <w:t>RTI</w:t>
            </w:r>
          </w:p>
        </w:tc>
      </w:tr>
      <w:tr w:rsidR="00DB7DC8" w:rsidTr="009B157B">
        <w:trPr>
          <w:trHeight w:val="770"/>
          <w:jc w:val="center"/>
        </w:trPr>
        <w:tc>
          <w:tcPr>
            <w:tcW w:w="7200" w:type="dxa"/>
            <w:tcBorders>
              <w:top w:val="single" w:sz="4" w:space="0" w:color="auto"/>
              <w:left w:val="single" w:sz="4" w:space="0" w:color="auto"/>
              <w:bottom w:val="single" w:sz="4" w:space="0" w:color="auto"/>
              <w:right w:val="single" w:sz="4" w:space="0" w:color="auto"/>
            </w:tcBorders>
            <w:shd w:val="clear" w:color="auto" w:fill="FFFFFF"/>
          </w:tcPr>
          <w:p w:rsidR="00DB7DC8" w:rsidRDefault="00DB7DC8">
            <w:pPr>
              <w:rPr>
                <w:rFonts w:ascii="Arial" w:hAnsi="Arial" w:cs="Arial"/>
                <w:b/>
              </w:rPr>
            </w:pPr>
            <w:r>
              <w:rPr>
                <w:rFonts w:ascii="Arial" w:hAnsi="Arial" w:cs="Arial"/>
                <w:b/>
              </w:rPr>
              <w:t>Strategy:</w:t>
            </w:r>
          </w:p>
          <w:p w:rsidR="00DB7DC8" w:rsidRDefault="00DB7DC8">
            <w:pPr>
              <w:numPr>
                <w:ilvl w:val="0"/>
                <w:numId w:val="11"/>
              </w:numPr>
              <w:rPr>
                <w:rFonts w:ascii="Arial" w:hAnsi="Arial" w:cs="Arial"/>
              </w:rPr>
            </w:pPr>
            <w:r>
              <w:rPr>
                <w:rFonts w:ascii="Arial" w:hAnsi="Arial" w:cs="Arial"/>
              </w:rPr>
              <w:t>Identify Relationships (Lesson 1.1; pg.13B;Lesson 1.5; pg. 29B)</w:t>
            </w:r>
          </w:p>
          <w:p w:rsidR="00DB7DC8" w:rsidRDefault="00DB7DC8">
            <w:pPr>
              <w:rPr>
                <w:rFonts w:ascii="Arial" w:hAnsi="Arial" w:cs="Arial"/>
                <w:b/>
              </w:rPr>
            </w:pPr>
            <w:r>
              <w:rPr>
                <w:rFonts w:ascii="Arial" w:hAnsi="Arial" w:cs="Arial"/>
                <w:b/>
              </w:rPr>
              <w:t>Strategy:</w:t>
            </w:r>
          </w:p>
          <w:p w:rsidR="00DB7DC8" w:rsidRDefault="00DB7DC8">
            <w:pPr>
              <w:numPr>
                <w:ilvl w:val="0"/>
                <w:numId w:val="11"/>
              </w:numPr>
              <w:rPr>
                <w:rFonts w:ascii="Arial" w:hAnsi="Arial" w:cs="Arial"/>
              </w:rPr>
            </w:pPr>
            <w:r>
              <w:rPr>
                <w:rFonts w:ascii="Arial" w:hAnsi="Arial" w:cs="Arial"/>
              </w:rPr>
              <w:t>Draw(Lesson 1.2; pg.17B)</w:t>
            </w:r>
          </w:p>
          <w:p w:rsidR="00DB7DC8" w:rsidRDefault="00DB7DC8">
            <w:pPr>
              <w:rPr>
                <w:rFonts w:ascii="Arial" w:hAnsi="Arial" w:cs="Arial"/>
                <w:b/>
              </w:rPr>
            </w:pPr>
            <w:r>
              <w:rPr>
                <w:rFonts w:ascii="Arial" w:hAnsi="Arial" w:cs="Arial"/>
                <w:b/>
              </w:rPr>
              <w:t xml:space="preserve">Strategy: </w:t>
            </w:r>
          </w:p>
          <w:p w:rsidR="00DB7DC8" w:rsidRDefault="00DB7DC8">
            <w:pPr>
              <w:numPr>
                <w:ilvl w:val="0"/>
                <w:numId w:val="11"/>
              </w:numPr>
              <w:rPr>
                <w:rFonts w:ascii="Arial" w:hAnsi="Arial" w:cs="Arial"/>
              </w:rPr>
            </w:pPr>
            <w:r>
              <w:rPr>
                <w:rFonts w:ascii="Arial" w:hAnsi="Arial" w:cs="Arial"/>
              </w:rPr>
              <w:t>Define (Lesson 1.3;pg. 21B)</w:t>
            </w:r>
          </w:p>
          <w:p w:rsidR="00DB7DC8" w:rsidRDefault="00DB7DC8">
            <w:pPr>
              <w:rPr>
                <w:rFonts w:ascii="Arial" w:hAnsi="Arial" w:cs="Arial"/>
                <w:b/>
              </w:rPr>
            </w:pPr>
            <w:r>
              <w:rPr>
                <w:rFonts w:ascii="Arial" w:hAnsi="Arial" w:cs="Arial"/>
                <w:b/>
              </w:rPr>
              <w:t>Strategy:</w:t>
            </w:r>
          </w:p>
          <w:p w:rsidR="00DB7DC8" w:rsidRDefault="00DB7DC8">
            <w:pPr>
              <w:numPr>
                <w:ilvl w:val="0"/>
                <w:numId w:val="11"/>
              </w:numPr>
              <w:rPr>
                <w:rFonts w:ascii="Arial" w:hAnsi="Arial" w:cs="Arial"/>
              </w:rPr>
            </w:pPr>
            <w:r>
              <w:rPr>
                <w:rFonts w:ascii="Arial" w:hAnsi="Arial" w:cs="Arial"/>
              </w:rPr>
              <w:t>Describe (Lesson 1.4 25B; Lesson 1.9; pg. 45B)</w:t>
            </w:r>
          </w:p>
          <w:p w:rsidR="00DB7DC8" w:rsidRDefault="00DB7DC8">
            <w:pPr>
              <w:rPr>
                <w:rFonts w:ascii="Arial" w:hAnsi="Arial" w:cs="Arial"/>
              </w:rPr>
            </w:pPr>
          </w:p>
          <w:p w:rsidR="00DB7DC8" w:rsidRDefault="00DB7DC8">
            <w:pPr>
              <w:rPr>
                <w:rFonts w:ascii="Arial" w:hAnsi="Arial" w:cs="Arial"/>
                <w:b/>
              </w:rPr>
            </w:pPr>
            <w:r>
              <w:rPr>
                <w:rFonts w:ascii="Arial" w:hAnsi="Arial" w:cs="Arial"/>
                <w:b/>
              </w:rPr>
              <w:t>Strategy:</w:t>
            </w:r>
          </w:p>
          <w:p w:rsidR="00DB7DC8" w:rsidRDefault="00DB7DC8">
            <w:pPr>
              <w:numPr>
                <w:ilvl w:val="0"/>
                <w:numId w:val="11"/>
              </w:numPr>
              <w:rPr>
                <w:rFonts w:ascii="Arial" w:hAnsi="Arial" w:cs="Arial"/>
              </w:rPr>
            </w:pPr>
            <w:r>
              <w:rPr>
                <w:rFonts w:ascii="Arial" w:hAnsi="Arial" w:cs="Arial"/>
              </w:rPr>
              <w:t>Creative Grouping (Lesson 1.6 ; pg. 33B)</w:t>
            </w:r>
          </w:p>
          <w:p w:rsidR="00DB7DC8" w:rsidRDefault="00DB7DC8">
            <w:pPr>
              <w:rPr>
                <w:rFonts w:ascii="Arial" w:hAnsi="Arial" w:cs="Arial"/>
                <w:b/>
              </w:rPr>
            </w:pPr>
            <w:r>
              <w:rPr>
                <w:rFonts w:ascii="Arial" w:hAnsi="Arial" w:cs="Arial"/>
                <w:b/>
              </w:rPr>
              <w:t>Strategy:</w:t>
            </w:r>
          </w:p>
          <w:p w:rsidR="00DB7DC8" w:rsidRDefault="00DB7DC8">
            <w:pPr>
              <w:numPr>
                <w:ilvl w:val="0"/>
                <w:numId w:val="11"/>
              </w:numPr>
              <w:rPr>
                <w:rFonts w:ascii="Arial" w:hAnsi="Arial" w:cs="Arial"/>
              </w:rPr>
            </w:pPr>
            <w:r>
              <w:rPr>
                <w:rFonts w:ascii="Arial" w:hAnsi="Arial" w:cs="Arial"/>
              </w:rPr>
              <w:t>Rephrase (Lesson 1.7; pg. 37B)</w:t>
            </w:r>
          </w:p>
          <w:p w:rsidR="00DB7DC8" w:rsidRDefault="00DB7DC8">
            <w:pPr>
              <w:rPr>
                <w:rFonts w:ascii="Arial" w:hAnsi="Arial" w:cs="Arial"/>
                <w:b/>
              </w:rPr>
            </w:pPr>
            <w:r>
              <w:rPr>
                <w:rFonts w:ascii="Arial" w:hAnsi="Arial" w:cs="Arial"/>
                <w:b/>
              </w:rPr>
              <w:t>Strategy:</w:t>
            </w:r>
          </w:p>
          <w:p w:rsidR="00DB7DC8" w:rsidRDefault="00DB7DC8">
            <w:pPr>
              <w:numPr>
                <w:ilvl w:val="0"/>
                <w:numId w:val="11"/>
              </w:numPr>
              <w:rPr>
                <w:rFonts w:ascii="Arial" w:hAnsi="Arial" w:cs="Arial"/>
              </w:rPr>
            </w:pPr>
            <w:r>
              <w:rPr>
                <w:rFonts w:ascii="Arial" w:hAnsi="Arial" w:cs="Arial"/>
              </w:rPr>
              <w:lastRenderedPageBreak/>
              <w:t>Model Concepts (Lesson 1.8 ; pg. 41B)</w:t>
            </w:r>
          </w:p>
          <w:p w:rsidR="00DB7DC8" w:rsidRDefault="00DB7DC8">
            <w:pPr>
              <w:rPr>
                <w:rFonts w:ascii="Arial" w:hAnsi="Arial" w:cs="Arial"/>
              </w:rPr>
            </w:pPr>
          </w:p>
          <w:p w:rsidR="00DB7DC8" w:rsidRDefault="00DB7DC8">
            <w:pPr>
              <w:rPr>
                <w:rFonts w:ascii="Arial" w:hAnsi="Arial" w:cs="Arial"/>
              </w:rPr>
            </w:pPr>
          </w:p>
          <w:p w:rsidR="00DB7DC8" w:rsidRDefault="00DB7DC8">
            <w:pPr>
              <w:rPr>
                <w:rFonts w:ascii="Arial" w:hAnsi="Arial" w:cs="Arial"/>
              </w:rPr>
            </w:pPr>
          </w:p>
          <w:p w:rsidR="00DB7DC8" w:rsidRDefault="00DB7DC8">
            <w:pPr>
              <w:rPr>
                <w:rFonts w:ascii="Arial" w:hAnsi="Arial" w:cs="Arial"/>
              </w:rPr>
            </w:pPr>
          </w:p>
          <w:p w:rsidR="00DB7DC8" w:rsidRDefault="00DB7DC8">
            <w:pPr>
              <w:rPr>
                <w:rFonts w:ascii="Arial" w:hAnsi="Arial" w:cs="Arial"/>
              </w:rPr>
            </w:pPr>
          </w:p>
          <w:p w:rsidR="00DB7DC8" w:rsidRDefault="00DB7DC8">
            <w:pPr>
              <w:rPr>
                <w:rFonts w:ascii="Arial" w:hAnsi="Arial" w:cs="Arial"/>
              </w:rPr>
            </w:pPr>
          </w:p>
          <w:p w:rsidR="00DB7DC8" w:rsidRDefault="00DB7DC8">
            <w:pPr>
              <w:rPr>
                <w:rFonts w:ascii="Arial" w:hAnsi="Arial" w:cs="Arial"/>
              </w:rPr>
            </w:pPr>
          </w:p>
          <w:p w:rsidR="00DB7DC8" w:rsidRDefault="00DB7DC8">
            <w:pPr>
              <w:rPr>
                <w:rFonts w:ascii="Arial" w:hAnsi="Arial" w:cs="Arial"/>
              </w:rPr>
            </w:pPr>
          </w:p>
          <w:p w:rsidR="00DB7DC8" w:rsidRDefault="00DB7DC8">
            <w:pPr>
              <w:rPr>
                <w:rFonts w:ascii="Arial" w:hAnsi="Arial" w:cs="Arial"/>
              </w:rPr>
            </w:pPr>
          </w:p>
          <w:p w:rsidR="00DB7DC8" w:rsidRDefault="00DB7DC8">
            <w:pPr>
              <w:rPr>
                <w:rFonts w:ascii="Arial" w:hAnsi="Arial" w:cs="Arial"/>
              </w:rPr>
            </w:pPr>
          </w:p>
          <w:p w:rsidR="00DB7DC8" w:rsidRDefault="00DB7DC8">
            <w:pPr>
              <w:rPr>
                <w:rFonts w:ascii="Arial" w:hAnsi="Arial" w:cs="Arial"/>
              </w:rPr>
            </w:pPr>
          </w:p>
          <w:p w:rsidR="00DB7DC8" w:rsidRDefault="00DB7DC8">
            <w:pPr>
              <w:rPr>
                <w:rFonts w:ascii="Arial" w:hAnsi="Arial" w:cs="Arial"/>
              </w:rPr>
            </w:pPr>
          </w:p>
          <w:p w:rsidR="00DB7DC8" w:rsidRDefault="00DB7DC8">
            <w:pPr>
              <w:rPr>
                <w:rFonts w:ascii="Arial" w:hAnsi="Arial" w:cs="Arial"/>
              </w:rPr>
            </w:pPr>
          </w:p>
          <w:p w:rsidR="00DB7DC8" w:rsidRDefault="00DB7DC8">
            <w:pPr>
              <w:rPr>
                <w:rFonts w:ascii="Arial" w:hAnsi="Arial" w:cs="Arial"/>
              </w:rPr>
            </w:pPr>
          </w:p>
          <w:p w:rsidR="00137847" w:rsidRDefault="00137847">
            <w:pPr>
              <w:rPr>
                <w:rFonts w:ascii="Arial" w:hAnsi="Arial" w:cs="Arial"/>
              </w:rPr>
            </w:pPr>
          </w:p>
          <w:p w:rsidR="00137847" w:rsidRDefault="00137847">
            <w:pPr>
              <w:rPr>
                <w:rFonts w:ascii="Arial" w:hAnsi="Arial" w:cs="Arial"/>
              </w:rPr>
            </w:pPr>
          </w:p>
          <w:p w:rsidR="00137847" w:rsidRDefault="00137847">
            <w:pPr>
              <w:rPr>
                <w:rFonts w:ascii="Arial" w:hAnsi="Arial" w:cs="Arial"/>
              </w:rPr>
            </w:pPr>
          </w:p>
          <w:p w:rsidR="00137847" w:rsidRDefault="00137847">
            <w:pPr>
              <w:rPr>
                <w:rFonts w:ascii="Arial" w:hAnsi="Arial" w:cs="Arial"/>
              </w:rPr>
            </w:pPr>
          </w:p>
          <w:p w:rsidR="00137847" w:rsidRDefault="00137847">
            <w:pPr>
              <w:rPr>
                <w:rFonts w:ascii="Arial" w:hAnsi="Arial" w:cs="Arial"/>
              </w:rPr>
            </w:pPr>
          </w:p>
          <w:p w:rsidR="00137847" w:rsidRDefault="00137847">
            <w:pPr>
              <w:rPr>
                <w:rFonts w:ascii="Arial" w:hAnsi="Arial" w:cs="Arial"/>
              </w:rPr>
            </w:pPr>
          </w:p>
          <w:p w:rsidR="00137847" w:rsidRDefault="00137847">
            <w:pPr>
              <w:rPr>
                <w:rFonts w:ascii="Arial" w:hAnsi="Arial" w:cs="Arial"/>
              </w:rPr>
            </w:pPr>
          </w:p>
          <w:p w:rsidR="00137847" w:rsidRDefault="00137847">
            <w:pPr>
              <w:rPr>
                <w:rFonts w:ascii="Arial" w:hAnsi="Arial" w:cs="Arial"/>
              </w:rPr>
            </w:pPr>
          </w:p>
          <w:p w:rsidR="00137847" w:rsidRDefault="00137847">
            <w:pPr>
              <w:rPr>
                <w:rFonts w:ascii="Arial" w:hAnsi="Arial" w:cs="Arial"/>
              </w:rPr>
            </w:pPr>
          </w:p>
          <w:p w:rsidR="00137847" w:rsidRDefault="00137847">
            <w:pPr>
              <w:rPr>
                <w:rFonts w:ascii="Arial" w:hAnsi="Arial" w:cs="Arial"/>
              </w:rPr>
            </w:pPr>
          </w:p>
          <w:p w:rsidR="00137847" w:rsidRDefault="00137847">
            <w:pPr>
              <w:rPr>
                <w:rFonts w:ascii="Arial" w:hAnsi="Arial" w:cs="Arial"/>
              </w:rPr>
            </w:pPr>
          </w:p>
          <w:p w:rsidR="00137847" w:rsidRDefault="00137847">
            <w:pPr>
              <w:rPr>
                <w:rFonts w:ascii="Arial" w:hAnsi="Arial" w:cs="Arial"/>
              </w:rPr>
            </w:pPr>
          </w:p>
          <w:p w:rsidR="00137847" w:rsidRDefault="00137847">
            <w:pPr>
              <w:rPr>
                <w:rFonts w:ascii="Arial" w:hAnsi="Arial" w:cs="Arial"/>
              </w:rPr>
            </w:pPr>
          </w:p>
          <w:p w:rsidR="00137847" w:rsidRDefault="00137847">
            <w:pPr>
              <w:rPr>
                <w:rFonts w:ascii="Arial" w:hAnsi="Arial" w:cs="Arial"/>
              </w:rPr>
            </w:pPr>
          </w:p>
          <w:p w:rsidR="00137847" w:rsidRDefault="00137847">
            <w:pPr>
              <w:rPr>
                <w:rFonts w:ascii="Arial" w:hAnsi="Arial" w:cs="Arial"/>
              </w:rPr>
            </w:pPr>
          </w:p>
          <w:p w:rsidR="00137847" w:rsidRDefault="00137847">
            <w:pPr>
              <w:rPr>
                <w:rFonts w:ascii="Arial" w:hAnsi="Arial" w:cs="Arial"/>
              </w:rPr>
            </w:pPr>
          </w:p>
          <w:p w:rsidR="00137847" w:rsidRDefault="00137847">
            <w:pPr>
              <w:rPr>
                <w:rFonts w:ascii="Arial" w:hAnsi="Arial" w:cs="Arial"/>
              </w:rPr>
            </w:pPr>
          </w:p>
          <w:p w:rsidR="00137847" w:rsidRDefault="00137847">
            <w:pPr>
              <w:rPr>
                <w:rFonts w:ascii="Arial" w:hAnsi="Arial" w:cs="Arial"/>
              </w:rPr>
            </w:pPr>
          </w:p>
          <w:p w:rsidR="00137847" w:rsidRDefault="00137847">
            <w:pPr>
              <w:rPr>
                <w:rFonts w:ascii="Arial" w:hAnsi="Arial" w:cs="Arial"/>
              </w:rPr>
            </w:pPr>
          </w:p>
          <w:p w:rsidR="003C3B57" w:rsidRDefault="003C3B57">
            <w:pPr>
              <w:rPr>
                <w:rFonts w:ascii="Arial" w:hAnsi="Arial" w:cs="Arial"/>
              </w:rPr>
            </w:pPr>
          </w:p>
          <w:p w:rsidR="003C3B57" w:rsidRDefault="003C3B57">
            <w:pPr>
              <w:rPr>
                <w:rFonts w:ascii="Arial" w:hAnsi="Arial" w:cs="Arial"/>
              </w:rPr>
            </w:pPr>
            <w:bookmarkStart w:id="0" w:name="_GoBack"/>
            <w:bookmarkEnd w:id="0"/>
          </w:p>
        </w:tc>
        <w:tc>
          <w:tcPr>
            <w:tcW w:w="7560" w:type="dxa"/>
            <w:gridSpan w:val="2"/>
            <w:tcBorders>
              <w:top w:val="single" w:sz="4" w:space="0" w:color="auto"/>
              <w:left w:val="single" w:sz="4" w:space="0" w:color="auto"/>
              <w:bottom w:val="single" w:sz="4" w:space="0" w:color="auto"/>
              <w:right w:val="single" w:sz="4" w:space="0" w:color="auto"/>
            </w:tcBorders>
            <w:shd w:val="clear" w:color="auto" w:fill="FFFFFF"/>
          </w:tcPr>
          <w:p w:rsidR="00DB7DC8" w:rsidRDefault="00DB7DC8">
            <w:pPr>
              <w:rPr>
                <w:rFonts w:ascii="Arial" w:hAnsi="Arial" w:cs="Arial"/>
                <w:b/>
              </w:rPr>
            </w:pPr>
            <w:r>
              <w:rPr>
                <w:rFonts w:ascii="Arial" w:hAnsi="Arial" w:cs="Arial"/>
                <w:b/>
              </w:rPr>
              <w:lastRenderedPageBreak/>
              <w:t>Lesson 1.1:</w:t>
            </w:r>
          </w:p>
          <w:p w:rsidR="00DB7DC8" w:rsidRDefault="00DB7DC8">
            <w:pPr>
              <w:rPr>
                <w:rFonts w:ascii="Arial" w:hAnsi="Arial" w:cs="Arial"/>
              </w:rPr>
            </w:pPr>
            <w:r>
              <w:rPr>
                <w:rFonts w:ascii="Arial" w:hAnsi="Arial" w:cs="Arial"/>
              </w:rPr>
              <w:t>Tier 1: Visual/Kinesthetic (Whole Class/Small Group)</w:t>
            </w:r>
          </w:p>
          <w:p w:rsidR="00DB7DC8" w:rsidRDefault="00DB7DC8">
            <w:pPr>
              <w:numPr>
                <w:ilvl w:val="0"/>
                <w:numId w:val="11"/>
              </w:numPr>
              <w:rPr>
                <w:rFonts w:ascii="Arial" w:hAnsi="Arial" w:cs="Arial"/>
              </w:rPr>
            </w:pPr>
            <w:r>
              <w:rPr>
                <w:rFonts w:ascii="Arial" w:hAnsi="Arial" w:cs="Arial"/>
              </w:rPr>
              <w:t>Pg. 13B</w:t>
            </w:r>
          </w:p>
          <w:p w:rsidR="00DB7DC8" w:rsidRDefault="00DB7DC8">
            <w:pPr>
              <w:rPr>
                <w:rFonts w:ascii="Arial" w:hAnsi="Arial" w:cs="Arial"/>
              </w:rPr>
            </w:pPr>
            <w:r>
              <w:rPr>
                <w:rFonts w:ascii="Arial" w:hAnsi="Arial" w:cs="Arial"/>
              </w:rPr>
              <w:t>Tier 2: Visual/Kinesthetic (Small Group)</w:t>
            </w:r>
          </w:p>
          <w:p w:rsidR="00DB7DC8" w:rsidRDefault="00DB7DC8">
            <w:pPr>
              <w:numPr>
                <w:ilvl w:val="0"/>
                <w:numId w:val="11"/>
              </w:numPr>
              <w:rPr>
                <w:rFonts w:ascii="Arial" w:hAnsi="Arial" w:cs="Arial"/>
              </w:rPr>
            </w:pPr>
            <w:r>
              <w:rPr>
                <w:rFonts w:ascii="Arial" w:hAnsi="Arial" w:cs="Arial"/>
              </w:rPr>
              <w:t>Pg. 13B</w:t>
            </w:r>
          </w:p>
          <w:p w:rsidR="00DB7DC8" w:rsidRDefault="00DB7DC8">
            <w:pPr>
              <w:rPr>
                <w:rFonts w:ascii="Arial" w:hAnsi="Arial" w:cs="Arial"/>
                <w:b/>
              </w:rPr>
            </w:pPr>
          </w:p>
          <w:p w:rsidR="00DB7DC8" w:rsidRDefault="00DB7DC8">
            <w:pPr>
              <w:rPr>
                <w:rFonts w:ascii="Arial" w:hAnsi="Arial" w:cs="Arial"/>
                <w:b/>
              </w:rPr>
            </w:pPr>
            <w:r>
              <w:rPr>
                <w:rFonts w:ascii="Arial" w:hAnsi="Arial" w:cs="Arial"/>
                <w:b/>
              </w:rPr>
              <w:t>Lesson 1.2:</w:t>
            </w:r>
          </w:p>
          <w:p w:rsidR="00DB7DC8" w:rsidRDefault="00DB7DC8">
            <w:pPr>
              <w:rPr>
                <w:rFonts w:ascii="Arial" w:hAnsi="Arial" w:cs="Arial"/>
              </w:rPr>
            </w:pPr>
            <w:r>
              <w:rPr>
                <w:rFonts w:ascii="Arial" w:hAnsi="Arial" w:cs="Arial"/>
              </w:rPr>
              <w:t>Tier 1: Kinesthetic/Visual (Whole Class/Small Group)</w:t>
            </w:r>
          </w:p>
          <w:p w:rsidR="00DB7DC8" w:rsidRDefault="00DB7DC8">
            <w:pPr>
              <w:numPr>
                <w:ilvl w:val="0"/>
                <w:numId w:val="11"/>
              </w:numPr>
              <w:rPr>
                <w:rFonts w:ascii="Arial" w:hAnsi="Arial" w:cs="Arial"/>
              </w:rPr>
            </w:pPr>
            <w:r>
              <w:rPr>
                <w:rFonts w:ascii="Arial" w:hAnsi="Arial" w:cs="Arial"/>
              </w:rPr>
              <w:t>Pg. 17B</w:t>
            </w:r>
          </w:p>
          <w:p w:rsidR="00DB7DC8" w:rsidRDefault="00DB7DC8">
            <w:pPr>
              <w:rPr>
                <w:rFonts w:ascii="Arial" w:hAnsi="Arial" w:cs="Arial"/>
              </w:rPr>
            </w:pPr>
            <w:r>
              <w:rPr>
                <w:rFonts w:ascii="Arial" w:hAnsi="Arial" w:cs="Arial"/>
              </w:rPr>
              <w:t>Tier 2: Auditory/Kinesthetic (Small Group)</w:t>
            </w:r>
          </w:p>
          <w:p w:rsidR="00DB7DC8" w:rsidRDefault="00DB7DC8">
            <w:pPr>
              <w:numPr>
                <w:ilvl w:val="0"/>
                <w:numId w:val="11"/>
              </w:numPr>
              <w:rPr>
                <w:rFonts w:ascii="Arial" w:hAnsi="Arial" w:cs="Arial"/>
              </w:rPr>
            </w:pPr>
            <w:r>
              <w:rPr>
                <w:rFonts w:ascii="Arial" w:hAnsi="Arial" w:cs="Arial"/>
              </w:rPr>
              <w:t>Pg. 17B</w:t>
            </w:r>
          </w:p>
          <w:p w:rsidR="00DB7DC8" w:rsidRDefault="00DB7DC8">
            <w:pPr>
              <w:rPr>
                <w:rFonts w:ascii="Arial" w:hAnsi="Arial" w:cs="Arial"/>
                <w:b/>
              </w:rPr>
            </w:pPr>
          </w:p>
          <w:p w:rsidR="00DB7DC8" w:rsidRDefault="00DB7DC8">
            <w:pPr>
              <w:rPr>
                <w:rFonts w:ascii="Arial" w:hAnsi="Arial" w:cs="Arial"/>
                <w:b/>
              </w:rPr>
            </w:pPr>
            <w:r>
              <w:rPr>
                <w:rFonts w:ascii="Arial" w:hAnsi="Arial" w:cs="Arial"/>
                <w:b/>
              </w:rPr>
              <w:t>Lesson 1.3:</w:t>
            </w:r>
          </w:p>
          <w:p w:rsidR="00DB7DC8" w:rsidRDefault="00DB7DC8">
            <w:pPr>
              <w:rPr>
                <w:rFonts w:ascii="Arial" w:hAnsi="Arial" w:cs="Arial"/>
              </w:rPr>
            </w:pPr>
            <w:r>
              <w:rPr>
                <w:rFonts w:ascii="Arial" w:hAnsi="Arial" w:cs="Arial"/>
              </w:rPr>
              <w:t>Tier 1: Auditory/Kinesthetic (whole Class/Small Group)</w:t>
            </w:r>
          </w:p>
          <w:p w:rsidR="00DB7DC8" w:rsidRDefault="00DB7DC8">
            <w:pPr>
              <w:numPr>
                <w:ilvl w:val="0"/>
                <w:numId w:val="11"/>
              </w:numPr>
              <w:rPr>
                <w:rFonts w:ascii="Arial" w:hAnsi="Arial" w:cs="Arial"/>
              </w:rPr>
            </w:pPr>
            <w:r>
              <w:rPr>
                <w:rFonts w:ascii="Arial" w:hAnsi="Arial" w:cs="Arial"/>
              </w:rPr>
              <w:t>Pg. 21B</w:t>
            </w:r>
          </w:p>
          <w:p w:rsidR="00DB7DC8" w:rsidRDefault="00DB7DC8">
            <w:pPr>
              <w:rPr>
                <w:rFonts w:ascii="Arial" w:hAnsi="Arial" w:cs="Arial"/>
              </w:rPr>
            </w:pPr>
            <w:r>
              <w:rPr>
                <w:rFonts w:ascii="Arial" w:hAnsi="Arial" w:cs="Arial"/>
              </w:rPr>
              <w:t>Tier 2: Auditory/Kinesthetic (Small Group)</w:t>
            </w:r>
          </w:p>
          <w:p w:rsidR="00DB7DC8" w:rsidRDefault="00DB7DC8">
            <w:pPr>
              <w:numPr>
                <w:ilvl w:val="0"/>
                <w:numId w:val="11"/>
              </w:numPr>
              <w:rPr>
                <w:rFonts w:ascii="Arial" w:hAnsi="Arial" w:cs="Arial"/>
              </w:rPr>
            </w:pPr>
            <w:r>
              <w:rPr>
                <w:rFonts w:ascii="Arial" w:hAnsi="Arial" w:cs="Arial"/>
              </w:rPr>
              <w:lastRenderedPageBreak/>
              <w:t>Pg. 21B</w:t>
            </w:r>
          </w:p>
          <w:p w:rsidR="00DB7DC8" w:rsidRDefault="00DB7DC8">
            <w:pPr>
              <w:rPr>
                <w:rFonts w:ascii="Arial" w:hAnsi="Arial" w:cs="Arial"/>
                <w:b/>
              </w:rPr>
            </w:pPr>
          </w:p>
          <w:p w:rsidR="00DB7DC8" w:rsidRDefault="00DB7DC8">
            <w:pPr>
              <w:rPr>
                <w:rFonts w:ascii="Arial" w:hAnsi="Arial" w:cs="Arial"/>
                <w:b/>
              </w:rPr>
            </w:pPr>
            <w:r>
              <w:rPr>
                <w:rFonts w:ascii="Arial" w:hAnsi="Arial" w:cs="Arial"/>
                <w:b/>
              </w:rPr>
              <w:t>Lesson 1.4:</w:t>
            </w:r>
          </w:p>
          <w:p w:rsidR="00DB7DC8" w:rsidRDefault="00DB7DC8">
            <w:pPr>
              <w:rPr>
                <w:rFonts w:ascii="Arial" w:hAnsi="Arial" w:cs="Arial"/>
              </w:rPr>
            </w:pPr>
            <w:r>
              <w:rPr>
                <w:rFonts w:ascii="Arial" w:hAnsi="Arial" w:cs="Arial"/>
              </w:rPr>
              <w:t>Tier 1: Visual/Auditory (Whole Class/Small Group)</w:t>
            </w:r>
          </w:p>
          <w:p w:rsidR="00DB7DC8" w:rsidRDefault="00DB7DC8">
            <w:pPr>
              <w:numPr>
                <w:ilvl w:val="0"/>
                <w:numId w:val="11"/>
              </w:numPr>
              <w:rPr>
                <w:rFonts w:ascii="Arial" w:hAnsi="Arial" w:cs="Arial"/>
              </w:rPr>
            </w:pPr>
            <w:r>
              <w:rPr>
                <w:rFonts w:ascii="Arial" w:hAnsi="Arial" w:cs="Arial"/>
              </w:rPr>
              <w:t>Pg. 25B</w:t>
            </w:r>
          </w:p>
          <w:p w:rsidR="00DB7DC8" w:rsidRDefault="00DB7DC8">
            <w:pPr>
              <w:rPr>
                <w:rFonts w:ascii="Arial" w:hAnsi="Arial" w:cs="Arial"/>
              </w:rPr>
            </w:pPr>
            <w:r>
              <w:rPr>
                <w:rFonts w:ascii="Arial" w:hAnsi="Arial" w:cs="Arial"/>
              </w:rPr>
              <w:t>Tier 2: Visual/Kinesthetic (Small Group)</w:t>
            </w:r>
          </w:p>
          <w:p w:rsidR="00DB7DC8" w:rsidRDefault="00DB7DC8">
            <w:pPr>
              <w:numPr>
                <w:ilvl w:val="0"/>
                <w:numId w:val="11"/>
              </w:numPr>
              <w:rPr>
                <w:rFonts w:ascii="Arial" w:hAnsi="Arial" w:cs="Arial"/>
              </w:rPr>
            </w:pPr>
            <w:r>
              <w:rPr>
                <w:rFonts w:ascii="Arial" w:hAnsi="Arial" w:cs="Arial"/>
              </w:rPr>
              <w:t>Pg. 25B</w:t>
            </w:r>
          </w:p>
          <w:p w:rsidR="00DB7DC8" w:rsidRDefault="00DB7DC8">
            <w:pPr>
              <w:rPr>
                <w:rFonts w:ascii="Arial" w:hAnsi="Arial" w:cs="Arial"/>
                <w:b/>
              </w:rPr>
            </w:pPr>
          </w:p>
          <w:p w:rsidR="00DB7DC8" w:rsidRDefault="00DB7DC8">
            <w:pPr>
              <w:rPr>
                <w:rFonts w:ascii="Arial" w:hAnsi="Arial" w:cs="Arial"/>
                <w:b/>
              </w:rPr>
            </w:pPr>
            <w:r>
              <w:rPr>
                <w:rFonts w:ascii="Arial" w:hAnsi="Arial" w:cs="Arial"/>
                <w:b/>
              </w:rPr>
              <w:t>Lesson 1.5:</w:t>
            </w:r>
          </w:p>
          <w:p w:rsidR="00DB7DC8" w:rsidRDefault="00DB7DC8">
            <w:pPr>
              <w:rPr>
                <w:rFonts w:ascii="Arial" w:hAnsi="Arial" w:cs="Arial"/>
              </w:rPr>
            </w:pPr>
            <w:r>
              <w:rPr>
                <w:rFonts w:ascii="Arial" w:hAnsi="Arial" w:cs="Arial"/>
              </w:rPr>
              <w:t>Tier 1: Auditory/Kinesthetic (Whole Class/Small Group)</w:t>
            </w:r>
          </w:p>
          <w:p w:rsidR="00DB7DC8" w:rsidRDefault="00DB7DC8">
            <w:pPr>
              <w:numPr>
                <w:ilvl w:val="0"/>
                <w:numId w:val="11"/>
              </w:numPr>
              <w:rPr>
                <w:rFonts w:ascii="Arial" w:hAnsi="Arial" w:cs="Arial"/>
              </w:rPr>
            </w:pPr>
            <w:r>
              <w:rPr>
                <w:rFonts w:ascii="Arial" w:hAnsi="Arial" w:cs="Arial"/>
              </w:rPr>
              <w:t>Pg. 29B</w:t>
            </w:r>
          </w:p>
          <w:p w:rsidR="00DB7DC8" w:rsidRDefault="00DB7DC8">
            <w:pPr>
              <w:rPr>
                <w:rFonts w:ascii="Arial" w:hAnsi="Arial" w:cs="Arial"/>
              </w:rPr>
            </w:pPr>
            <w:r>
              <w:rPr>
                <w:rFonts w:ascii="Arial" w:hAnsi="Arial" w:cs="Arial"/>
              </w:rPr>
              <w:t>Tier 2: Kinesthetic/Small Group</w:t>
            </w:r>
          </w:p>
          <w:p w:rsidR="00DB7DC8" w:rsidRDefault="00DB7DC8">
            <w:pPr>
              <w:numPr>
                <w:ilvl w:val="0"/>
                <w:numId w:val="11"/>
              </w:numPr>
              <w:rPr>
                <w:rFonts w:ascii="Arial" w:hAnsi="Arial" w:cs="Arial"/>
              </w:rPr>
            </w:pPr>
            <w:r>
              <w:rPr>
                <w:rFonts w:ascii="Arial" w:hAnsi="Arial" w:cs="Arial"/>
              </w:rPr>
              <w:t>Pg. 29B</w:t>
            </w:r>
          </w:p>
          <w:p w:rsidR="00DB7DC8" w:rsidRDefault="00DB7DC8">
            <w:pPr>
              <w:rPr>
                <w:rFonts w:ascii="Arial" w:hAnsi="Arial" w:cs="Arial"/>
                <w:b/>
              </w:rPr>
            </w:pPr>
          </w:p>
          <w:p w:rsidR="00DB7DC8" w:rsidRDefault="00DB7DC8">
            <w:pPr>
              <w:rPr>
                <w:rFonts w:ascii="Arial" w:hAnsi="Arial" w:cs="Arial"/>
                <w:b/>
              </w:rPr>
            </w:pPr>
            <w:r>
              <w:rPr>
                <w:rFonts w:ascii="Arial" w:hAnsi="Arial" w:cs="Arial"/>
                <w:b/>
              </w:rPr>
              <w:t>Lesson 1.6:</w:t>
            </w:r>
          </w:p>
          <w:p w:rsidR="00DB7DC8" w:rsidRDefault="00DB7DC8">
            <w:pPr>
              <w:rPr>
                <w:rFonts w:ascii="Arial" w:hAnsi="Arial" w:cs="Arial"/>
              </w:rPr>
            </w:pPr>
            <w:r>
              <w:rPr>
                <w:rFonts w:ascii="Arial" w:hAnsi="Arial" w:cs="Arial"/>
              </w:rPr>
              <w:t>Tier 1: Kinesthetic/Visual (Whole Class/Small Group)</w:t>
            </w:r>
          </w:p>
          <w:p w:rsidR="00DB7DC8" w:rsidRDefault="00DB7DC8">
            <w:pPr>
              <w:numPr>
                <w:ilvl w:val="0"/>
                <w:numId w:val="11"/>
              </w:numPr>
              <w:rPr>
                <w:rFonts w:ascii="Arial" w:hAnsi="Arial" w:cs="Arial"/>
              </w:rPr>
            </w:pPr>
            <w:r>
              <w:rPr>
                <w:rFonts w:ascii="Arial" w:hAnsi="Arial" w:cs="Arial"/>
              </w:rPr>
              <w:t>Pg. 33B</w:t>
            </w:r>
          </w:p>
          <w:p w:rsidR="00DB7DC8" w:rsidRDefault="00DB7DC8">
            <w:pPr>
              <w:rPr>
                <w:rFonts w:ascii="Arial" w:hAnsi="Arial" w:cs="Arial"/>
              </w:rPr>
            </w:pPr>
            <w:r>
              <w:rPr>
                <w:rFonts w:ascii="Arial" w:hAnsi="Arial" w:cs="Arial"/>
              </w:rPr>
              <w:t>Tier 2: Visual/Kinesthetic (Small Group)</w:t>
            </w:r>
          </w:p>
          <w:p w:rsidR="00DB7DC8" w:rsidRDefault="00DB7DC8">
            <w:pPr>
              <w:numPr>
                <w:ilvl w:val="0"/>
                <w:numId w:val="11"/>
              </w:numPr>
              <w:rPr>
                <w:rFonts w:ascii="Arial" w:hAnsi="Arial" w:cs="Arial"/>
              </w:rPr>
            </w:pPr>
            <w:r>
              <w:rPr>
                <w:rFonts w:ascii="Arial" w:hAnsi="Arial" w:cs="Arial"/>
              </w:rPr>
              <w:t>Pg. 33B</w:t>
            </w:r>
          </w:p>
          <w:p w:rsidR="00DB7DC8" w:rsidRDefault="00DB7DC8">
            <w:pPr>
              <w:rPr>
                <w:rFonts w:ascii="Arial" w:hAnsi="Arial" w:cs="Arial"/>
                <w:b/>
              </w:rPr>
            </w:pPr>
          </w:p>
          <w:p w:rsidR="00DB7DC8" w:rsidRDefault="00DB7DC8">
            <w:pPr>
              <w:rPr>
                <w:rFonts w:ascii="Arial" w:hAnsi="Arial" w:cs="Arial"/>
                <w:b/>
              </w:rPr>
            </w:pPr>
            <w:r>
              <w:rPr>
                <w:rFonts w:ascii="Arial" w:hAnsi="Arial" w:cs="Arial"/>
                <w:b/>
              </w:rPr>
              <w:t>Lesson 1.7:</w:t>
            </w:r>
          </w:p>
          <w:p w:rsidR="00DB7DC8" w:rsidRDefault="00DB7DC8">
            <w:pPr>
              <w:rPr>
                <w:rFonts w:ascii="Arial" w:hAnsi="Arial" w:cs="Arial"/>
              </w:rPr>
            </w:pPr>
            <w:r>
              <w:rPr>
                <w:rFonts w:ascii="Arial" w:hAnsi="Arial" w:cs="Arial"/>
              </w:rPr>
              <w:t>Tier 1: Visual/Kinesthetic (Whole Class/Small Group)</w:t>
            </w:r>
          </w:p>
          <w:p w:rsidR="00DB7DC8" w:rsidRDefault="00DB7DC8">
            <w:pPr>
              <w:numPr>
                <w:ilvl w:val="0"/>
                <w:numId w:val="11"/>
              </w:numPr>
              <w:rPr>
                <w:rFonts w:ascii="Arial" w:hAnsi="Arial" w:cs="Arial"/>
              </w:rPr>
            </w:pPr>
            <w:r>
              <w:rPr>
                <w:rFonts w:ascii="Arial" w:hAnsi="Arial" w:cs="Arial"/>
              </w:rPr>
              <w:t>Pg. 37B</w:t>
            </w:r>
          </w:p>
          <w:p w:rsidR="00DB7DC8" w:rsidRDefault="00DB7DC8">
            <w:pPr>
              <w:rPr>
                <w:rFonts w:ascii="Arial" w:hAnsi="Arial" w:cs="Arial"/>
              </w:rPr>
            </w:pPr>
            <w:r>
              <w:rPr>
                <w:rFonts w:ascii="Arial" w:hAnsi="Arial" w:cs="Arial"/>
              </w:rPr>
              <w:t>Tier 2: Visual/Kinesthetic (Small Group)</w:t>
            </w:r>
          </w:p>
          <w:p w:rsidR="00DB7DC8" w:rsidRDefault="00DB7DC8">
            <w:pPr>
              <w:numPr>
                <w:ilvl w:val="0"/>
                <w:numId w:val="11"/>
              </w:numPr>
              <w:rPr>
                <w:rFonts w:ascii="Arial" w:hAnsi="Arial" w:cs="Arial"/>
              </w:rPr>
            </w:pPr>
            <w:r>
              <w:rPr>
                <w:rFonts w:ascii="Arial" w:hAnsi="Arial" w:cs="Arial"/>
              </w:rPr>
              <w:t>Pg. 37B</w:t>
            </w:r>
          </w:p>
          <w:p w:rsidR="00DB7DC8" w:rsidRDefault="00DB7DC8">
            <w:pPr>
              <w:rPr>
                <w:rFonts w:ascii="Arial" w:hAnsi="Arial" w:cs="Arial"/>
                <w:b/>
              </w:rPr>
            </w:pPr>
            <w:r>
              <w:rPr>
                <w:rFonts w:ascii="Arial" w:hAnsi="Arial" w:cs="Arial"/>
                <w:b/>
              </w:rPr>
              <w:t>Lesson 1.8:</w:t>
            </w:r>
          </w:p>
          <w:p w:rsidR="00DB7DC8" w:rsidRDefault="00DB7DC8">
            <w:pPr>
              <w:rPr>
                <w:rFonts w:ascii="Arial" w:hAnsi="Arial" w:cs="Arial"/>
              </w:rPr>
            </w:pPr>
            <w:r>
              <w:rPr>
                <w:rFonts w:ascii="Arial" w:hAnsi="Arial" w:cs="Arial"/>
              </w:rPr>
              <w:t>Tier 1: Kinesthetic/Visual (Whole Class/Small Group)</w:t>
            </w:r>
          </w:p>
          <w:p w:rsidR="00DB7DC8" w:rsidRDefault="00DB7DC8">
            <w:pPr>
              <w:numPr>
                <w:ilvl w:val="0"/>
                <w:numId w:val="11"/>
              </w:numPr>
              <w:rPr>
                <w:rFonts w:ascii="Arial" w:hAnsi="Arial" w:cs="Arial"/>
              </w:rPr>
            </w:pPr>
            <w:r>
              <w:rPr>
                <w:rFonts w:ascii="Arial" w:hAnsi="Arial" w:cs="Arial"/>
              </w:rPr>
              <w:t>Pg. 45B</w:t>
            </w:r>
          </w:p>
          <w:p w:rsidR="00DB7DC8" w:rsidRDefault="00DB7DC8">
            <w:pPr>
              <w:rPr>
                <w:rFonts w:ascii="Arial" w:hAnsi="Arial" w:cs="Arial"/>
              </w:rPr>
            </w:pPr>
            <w:r>
              <w:rPr>
                <w:rFonts w:ascii="Arial" w:hAnsi="Arial" w:cs="Arial"/>
              </w:rPr>
              <w:t>Tier 2: Visual/Kinesthetic (Small Group)</w:t>
            </w:r>
          </w:p>
          <w:p w:rsidR="00DB7DC8" w:rsidRDefault="00DB7DC8">
            <w:pPr>
              <w:numPr>
                <w:ilvl w:val="0"/>
                <w:numId w:val="11"/>
              </w:numPr>
              <w:rPr>
                <w:rFonts w:ascii="Arial" w:hAnsi="Arial" w:cs="Arial"/>
              </w:rPr>
            </w:pPr>
            <w:r>
              <w:rPr>
                <w:rFonts w:ascii="Arial" w:hAnsi="Arial" w:cs="Arial"/>
              </w:rPr>
              <w:t>Pg. 45B</w:t>
            </w:r>
          </w:p>
          <w:p w:rsidR="00DB7DC8" w:rsidRDefault="00DB7DC8">
            <w:pPr>
              <w:ind w:left="770"/>
              <w:rPr>
                <w:rFonts w:ascii="Arial" w:hAnsi="Arial" w:cs="Arial"/>
              </w:rPr>
            </w:pPr>
          </w:p>
        </w:tc>
      </w:tr>
      <w:tr w:rsidR="00DB7DC8" w:rsidTr="009B157B">
        <w:trPr>
          <w:trHeight w:val="770"/>
          <w:jc w:val="center"/>
        </w:trPr>
        <w:tc>
          <w:tcPr>
            <w:tcW w:w="7200" w:type="dxa"/>
            <w:tcBorders>
              <w:top w:val="single" w:sz="4" w:space="0" w:color="auto"/>
              <w:left w:val="single" w:sz="4" w:space="0" w:color="auto"/>
              <w:bottom w:val="single" w:sz="4" w:space="0" w:color="auto"/>
              <w:right w:val="single" w:sz="4" w:space="0" w:color="auto"/>
            </w:tcBorders>
            <w:shd w:val="clear" w:color="auto" w:fill="FFFFFF"/>
          </w:tcPr>
          <w:p w:rsidR="00DB7DC8" w:rsidRDefault="00DB7DC8">
            <w:pPr>
              <w:jc w:val="center"/>
              <w:rPr>
                <w:rFonts w:ascii="Arial" w:hAnsi="Arial" w:cs="Arial"/>
                <w:b/>
              </w:rPr>
            </w:pPr>
            <w:r>
              <w:rPr>
                <w:rFonts w:ascii="Arial" w:hAnsi="Arial" w:cs="Arial"/>
                <w:b/>
              </w:rPr>
              <w:lastRenderedPageBreak/>
              <w:t>SWD’s</w:t>
            </w:r>
          </w:p>
          <w:p w:rsidR="00DB7DC8" w:rsidRDefault="009B157B">
            <w:pPr>
              <w:rPr>
                <w:rFonts w:ascii="Arial" w:hAnsi="Arial" w:cs="Arial"/>
                <w:b/>
              </w:rPr>
            </w:pPr>
            <w:r>
              <w:rPr>
                <w:noProof/>
                <w:lang w:val="es-PR" w:eastAsia="es-PR"/>
              </w:rPr>
              <mc:AlternateContent>
                <mc:Choice Requires="wps">
                  <w:drawing>
                    <wp:anchor distT="0" distB="0" distL="114300" distR="114300" simplePos="0" relativeHeight="251660288" behindDoc="0" locked="0" layoutInCell="1" allowOverlap="1" wp14:anchorId="327C090E" wp14:editId="5B7435D3">
                      <wp:simplePos x="0" y="0"/>
                      <wp:positionH relativeFrom="column">
                        <wp:posOffset>4160520</wp:posOffset>
                      </wp:positionH>
                      <wp:positionV relativeFrom="paragraph">
                        <wp:posOffset>-6350</wp:posOffset>
                      </wp:positionV>
                      <wp:extent cx="51435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43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327.6pt;margin-top:-.5pt;width:40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"/>
                  </w:pict>
                </mc:Fallback>
              </mc:AlternateContent>
            </w:r>
            <w:r w:rsidR="00DB7DC8">
              <w:rPr>
                <w:noProof/>
                <w:lang w:val="es-PR" w:eastAsia="es-PR"/>
              </w:rPr>
              <mc:AlternateContent>
                <mc:Choice Requires="wps">
                  <w:drawing>
                    <wp:anchor distT="0" distB="0" distL="114300" distR="114300" simplePos="0" relativeHeight="251659264" behindDoc="0" locked="0" layoutInCell="1" allowOverlap="1" wp14:anchorId="29B34766" wp14:editId="5DC6E640">
                      <wp:simplePos x="0" y="0"/>
                      <wp:positionH relativeFrom="column">
                        <wp:posOffset>-78105</wp:posOffset>
                      </wp:positionH>
                      <wp:positionV relativeFrom="paragraph">
                        <wp:posOffset>-6350</wp:posOffset>
                      </wp:positionV>
                      <wp:extent cx="45815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81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6.15pt;margin-top:-.5pt;width:360.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"/>
                  </w:pict>
                </mc:Fallback>
              </mc:AlternateContent>
            </w:r>
            <w:r w:rsidR="00DB7DC8">
              <w:rPr>
                <w:rFonts w:ascii="Arial" w:hAnsi="Arial" w:cs="Arial"/>
                <w:b/>
              </w:rPr>
              <w:t>Additional Support Strategies:</w:t>
            </w:r>
          </w:p>
          <w:p w:rsidR="00DB7DC8" w:rsidRDefault="00DB7DC8">
            <w:pPr>
              <w:rPr>
                <w:rFonts w:ascii="Arial" w:hAnsi="Arial" w:cs="Arial"/>
                <w:b/>
              </w:rPr>
            </w:pPr>
          </w:p>
          <w:p w:rsidR="00DB7DC8" w:rsidRDefault="00DB7DC8">
            <w:pPr>
              <w:rPr>
                <w:rFonts w:ascii="Arial" w:hAnsi="Arial" w:cs="Arial"/>
                <w:b/>
              </w:rPr>
            </w:pPr>
            <w:r>
              <w:rPr>
                <w:rFonts w:ascii="Arial" w:hAnsi="Arial" w:cs="Arial"/>
                <w:b/>
              </w:rPr>
              <w:t>Place Value:</w:t>
            </w:r>
          </w:p>
          <w:p w:rsidR="00DB7DC8" w:rsidRDefault="00DB7DC8">
            <w:pPr>
              <w:numPr>
                <w:ilvl w:val="0"/>
                <w:numId w:val="11"/>
              </w:numPr>
              <w:rPr>
                <w:rFonts w:ascii="Arial" w:hAnsi="Arial" w:cs="Arial"/>
                <w:b/>
              </w:rPr>
            </w:pPr>
            <w:r>
              <w:rPr>
                <w:rFonts w:ascii="Arial" w:hAnsi="Arial" w:cs="Arial"/>
              </w:rPr>
              <w:t>Have the student check his/her math assignment using a calculator to reinforce learning math facts.</w:t>
            </w:r>
          </w:p>
          <w:p w:rsidR="00DB7DC8" w:rsidRDefault="00DB7DC8">
            <w:pPr>
              <w:numPr>
                <w:ilvl w:val="0"/>
                <w:numId w:val="11"/>
              </w:numPr>
              <w:rPr>
                <w:rFonts w:ascii="Arial" w:hAnsi="Arial" w:cs="Arial"/>
                <w:b/>
              </w:rPr>
            </w:pPr>
            <w:r>
              <w:rPr>
                <w:rFonts w:ascii="Arial" w:hAnsi="Arial" w:cs="Arial"/>
              </w:rPr>
              <w:t>Provide practice with place value using a computer software program or hand-held educational device that gives immediate feedback to the student.</w:t>
            </w:r>
          </w:p>
          <w:p w:rsidR="00DB7DC8" w:rsidRDefault="00DB7DC8">
            <w:pPr>
              <w:numPr>
                <w:ilvl w:val="0"/>
                <w:numId w:val="11"/>
              </w:numPr>
              <w:rPr>
                <w:rFonts w:ascii="Arial" w:hAnsi="Arial" w:cs="Arial"/>
                <w:b/>
              </w:rPr>
            </w:pPr>
            <w:r>
              <w:rPr>
                <w:rFonts w:ascii="Arial" w:hAnsi="Arial" w:cs="Arial"/>
              </w:rPr>
              <w:t xml:space="preserve">Provide the student with learning experiences in grouping tangible objects into groups of “tens,” hundreds”, etc. (e.g., popsicle sticks, tongue depressors, paper clips, buttons, etc.). </w:t>
            </w:r>
          </w:p>
          <w:p w:rsidR="00DB7DC8" w:rsidRDefault="00DB7DC8">
            <w:pPr>
              <w:rPr>
                <w:rFonts w:ascii="Arial" w:hAnsi="Arial" w:cs="Arial"/>
                <w:b/>
              </w:rPr>
            </w:pPr>
            <w:r>
              <w:rPr>
                <w:rFonts w:ascii="Arial" w:hAnsi="Arial" w:cs="Arial"/>
                <w:b/>
              </w:rPr>
              <w:t>Problem Solving:</w:t>
            </w:r>
          </w:p>
          <w:p w:rsidR="00DB7DC8" w:rsidRDefault="00DB7DC8">
            <w:pPr>
              <w:numPr>
                <w:ilvl w:val="0"/>
                <w:numId w:val="12"/>
              </w:numPr>
              <w:rPr>
                <w:rFonts w:ascii="Arial" w:hAnsi="Arial" w:cs="Arial"/>
                <w:b/>
              </w:rPr>
            </w:pPr>
            <w:r>
              <w:rPr>
                <w:rFonts w:ascii="Arial" w:hAnsi="Arial" w:cs="Arial"/>
              </w:rPr>
              <w:t>Have the student create word problems for number sentences.  Place the number sentences on the white board and have the student tell or write word problems that could be solved by the number sentence.</w:t>
            </w:r>
          </w:p>
          <w:p w:rsidR="00DB7DC8" w:rsidRDefault="00DB7DC8">
            <w:pPr>
              <w:numPr>
                <w:ilvl w:val="0"/>
                <w:numId w:val="12"/>
              </w:numPr>
              <w:rPr>
                <w:rFonts w:ascii="Arial" w:hAnsi="Arial" w:cs="Arial"/>
                <w:b/>
              </w:rPr>
            </w:pPr>
            <w:r>
              <w:rPr>
                <w:rFonts w:ascii="Arial" w:hAnsi="Arial" w:cs="Arial"/>
              </w:rPr>
              <w:t>Use word problems that are related to the students experiences and are of interest to him/her.</w:t>
            </w:r>
          </w:p>
          <w:p w:rsidR="00DB7DC8" w:rsidRDefault="00DB7DC8">
            <w:pPr>
              <w:numPr>
                <w:ilvl w:val="0"/>
                <w:numId w:val="12"/>
              </w:numPr>
              <w:rPr>
                <w:rFonts w:ascii="Arial" w:hAnsi="Arial" w:cs="Arial"/>
                <w:b/>
              </w:rPr>
            </w:pPr>
            <w:r>
              <w:rPr>
                <w:rFonts w:ascii="Arial" w:hAnsi="Arial" w:cs="Arial"/>
              </w:rPr>
              <w:t>Have the student solve word problems by manipulating objects and stating the process used.</w:t>
            </w:r>
          </w:p>
          <w:p w:rsidR="00DB7DC8" w:rsidRDefault="00DB7DC8">
            <w:pPr>
              <w:numPr>
                <w:ilvl w:val="0"/>
                <w:numId w:val="12"/>
              </w:numPr>
              <w:rPr>
                <w:rFonts w:ascii="Arial" w:hAnsi="Arial" w:cs="Arial"/>
                <w:b/>
              </w:rPr>
            </w:pPr>
            <w:r>
              <w:rPr>
                <w:rFonts w:ascii="Arial" w:hAnsi="Arial" w:cs="Arial"/>
              </w:rPr>
              <w:t>Have the student simulate situations which relate to math word problems (ex. trading, selling, buying, etc.)</w:t>
            </w:r>
          </w:p>
          <w:p w:rsidR="00DB7DC8" w:rsidRDefault="00DB7DC8">
            <w:pPr>
              <w:numPr>
                <w:ilvl w:val="0"/>
                <w:numId w:val="12"/>
              </w:numPr>
              <w:rPr>
                <w:rFonts w:ascii="Arial" w:hAnsi="Arial" w:cs="Arial"/>
                <w:b/>
              </w:rPr>
            </w:pPr>
            <w:r>
              <w:rPr>
                <w:rFonts w:ascii="Arial" w:hAnsi="Arial" w:cs="Arial"/>
              </w:rPr>
              <w:t>Choose a peer to model solving math word problems for the student.</w:t>
            </w:r>
          </w:p>
          <w:p w:rsidR="00DB7DC8" w:rsidRDefault="00DB7DC8">
            <w:pPr>
              <w:numPr>
                <w:ilvl w:val="0"/>
                <w:numId w:val="12"/>
              </w:numPr>
              <w:rPr>
                <w:rFonts w:ascii="Arial" w:hAnsi="Arial" w:cs="Arial"/>
                <w:b/>
              </w:rPr>
            </w:pPr>
            <w:r>
              <w:rPr>
                <w:rFonts w:ascii="Arial" w:hAnsi="Arial" w:cs="Arial"/>
              </w:rPr>
              <w:t xml:space="preserve">Reduce the number of problems assigned to the student at one time. </w:t>
            </w:r>
          </w:p>
          <w:p w:rsidR="00DB7DC8" w:rsidRDefault="00DB7DC8">
            <w:pPr>
              <w:numPr>
                <w:ilvl w:val="0"/>
                <w:numId w:val="12"/>
              </w:numPr>
              <w:rPr>
                <w:rFonts w:ascii="Arial" w:hAnsi="Arial" w:cs="Arial"/>
                <w:b/>
              </w:rPr>
            </w:pPr>
            <w:r>
              <w:rPr>
                <w:rFonts w:ascii="Arial" w:hAnsi="Arial" w:cs="Arial"/>
              </w:rPr>
              <w:t>Provide the student with a number line on him/her desk to use as a reference.</w:t>
            </w:r>
          </w:p>
          <w:p w:rsidR="00DB7DC8" w:rsidRDefault="00DB7DC8">
            <w:pPr>
              <w:numPr>
                <w:ilvl w:val="0"/>
                <w:numId w:val="12"/>
              </w:numPr>
              <w:rPr>
                <w:rFonts w:ascii="Arial" w:hAnsi="Arial" w:cs="Arial"/>
                <w:b/>
              </w:rPr>
            </w:pPr>
            <w:r>
              <w:rPr>
                <w:rFonts w:ascii="Arial" w:hAnsi="Arial" w:cs="Arial"/>
              </w:rPr>
              <w:t>Provide the student with a checklist to follow in solving math word problems.</w:t>
            </w:r>
          </w:p>
          <w:p w:rsidR="00DB7DC8" w:rsidRDefault="00DB7DC8">
            <w:pPr>
              <w:numPr>
                <w:ilvl w:val="0"/>
                <w:numId w:val="12"/>
              </w:numPr>
              <w:rPr>
                <w:rFonts w:ascii="Arial" w:hAnsi="Arial" w:cs="Arial"/>
                <w:b/>
              </w:rPr>
            </w:pPr>
            <w:r>
              <w:rPr>
                <w:rFonts w:ascii="Arial" w:hAnsi="Arial" w:cs="Arial"/>
              </w:rPr>
              <w:t>Provide the student with a math reference sheet to keep at his/her desk.</w:t>
            </w:r>
          </w:p>
          <w:p w:rsidR="00DB7DC8" w:rsidRDefault="00DB7DC8">
            <w:pPr>
              <w:numPr>
                <w:ilvl w:val="0"/>
                <w:numId w:val="12"/>
              </w:numPr>
              <w:rPr>
                <w:rFonts w:ascii="Arial" w:hAnsi="Arial" w:cs="Arial"/>
                <w:b/>
              </w:rPr>
            </w:pPr>
            <w:r>
              <w:rPr>
                <w:rFonts w:ascii="Arial" w:hAnsi="Arial" w:cs="Arial"/>
              </w:rPr>
              <w:t>Have the student manipulate objects as the operation is described.</w:t>
            </w:r>
          </w:p>
          <w:p w:rsidR="00DB7DC8" w:rsidRDefault="00DB7DC8">
            <w:pPr>
              <w:numPr>
                <w:ilvl w:val="0"/>
                <w:numId w:val="12"/>
              </w:numPr>
              <w:rPr>
                <w:rFonts w:ascii="Arial" w:hAnsi="Arial" w:cs="Arial"/>
                <w:b/>
              </w:rPr>
            </w:pPr>
            <w:r>
              <w:rPr>
                <w:rFonts w:ascii="Arial" w:hAnsi="Arial" w:cs="Arial"/>
              </w:rPr>
              <w:t xml:space="preserve">Provide practice solving math word problems using a </w:t>
            </w:r>
            <w:r>
              <w:rPr>
                <w:rFonts w:ascii="Arial" w:hAnsi="Arial" w:cs="Arial"/>
              </w:rPr>
              <w:lastRenderedPageBreak/>
              <w:t xml:space="preserve">computer software program or a handheld educational device that gives immediate feedback to the student. </w:t>
            </w:r>
          </w:p>
          <w:p w:rsidR="00DB7DC8" w:rsidRDefault="00DB7DC8">
            <w:pPr>
              <w:numPr>
                <w:ilvl w:val="0"/>
                <w:numId w:val="12"/>
              </w:numPr>
              <w:rPr>
                <w:rFonts w:ascii="Arial" w:hAnsi="Arial" w:cs="Arial"/>
                <w:b/>
              </w:rPr>
            </w:pPr>
            <w:r>
              <w:rPr>
                <w:rFonts w:ascii="Arial" w:hAnsi="Arial" w:cs="Arial"/>
              </w:rPr>
              <w:t>Reduce the amount of information on a page.</w:t>
            </w:r>
          </w:p>
          <w:p w:rsidR="00DB7DC8" w:rsidRDefault="00DB7DC8">
            <w:pPr>
              <w:numPr>
                <w:ilvl w:val="0"/>
                <w:numId w:val="12"/>
              </w:numPr>
              <w:rPr>
                <w:rFonts w:ascii="Arial" w:hAnsi="Arial" w:cs="Arial"/>
                <w:b/>
              </w:rPr>
            </w:pPr>
            <w:r>
              <w:rPr>
                <w:rFonts w:ascii="Arial" w:hAnsi="Arial" w:cs="Arial"/>
              </w:rPr>
              <w:t>Color- code the operation symbol for each math problem (ex: make additional signs green, subtraction signs red, etc.) as the student demonstrates success, gradually reduce the use of the color-coding.</w:t>
            </w:r>
          </w:p>
          <w:p w:rsidR="00DB7DC8" w:rsidRDefault="00DB7DC8">
            <w:pPr>
              <w:numPr>
                <w:ilvl w:val="0"/>
                <w:numId w:val="12"/>
              </w:numPr>
              <w:rPr>
                <w:rFonts w:ascii="Arial" w:hAnsi="Arial" w:cs="Arial"/>
                <w:b/>
              </w:rPr>
            </w:pPr>
            <w:r>
              <w:rPr>
                <w:rFonts w:ascii="Arial" w:hAnsi="Arial" w:cs="Arial"/>
              </w:rPr>
              <w:t xml:space="preserve">Have the student use concrete manipulatives in real-life situations. </w:t>
            </w:r>
          </w:p>
        </w:tc>
        <w:tc>
          <w:tcPr>
            <w:tcW w:w="756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B7DC8" w:rsidRDefault="00DB7DC8">
            <w:pPr>
              <w:jc w:val="center"/>
              <w:rPr>
                <w:rFonts w:ascii="Arial" w:hAnsi="Arial" w:cs="Arial"/>
                <w:b/>
              </w:rPr>
            </w:pPr>
            <w:r>
              <w:rPr>
                <w:rFonts w:ascii="Arial" w:hAnsi="Arial" w:cs="Arial"/>
                <w:b/>
              </w:rPr>
              <w:lastRenderedPageBreak/>
              <w:t>Advanced</w:t>
            </w:r>
          </w:p>
          <w:p w:rsidR="00DB7DC8" w:rsidRDefault="00DB7DC8">
            <w:pPr>
              <w:rPr>
                <w:rFonts w:ascii="Arial" w:hAnsi="Arial" w:cs="Arial"/>
                <w:b/>
              </w:rPr>
            </w:pPr>
            <w:r>
              <w:rPr>
                <w:rFonts w:ascii="Arial" w:hAnsi="Arial" w:cs="Arial"/>
                <w:b/>
              </w:rPr>
              <w:t>Enrich: TE, p. 9F</w:t>
            </w:r>
          </w:p>
          <w:p w:rsidR="00DB7DC8" w:rsidRDefault="00DB7DC8">
            <w:pPr>
              <w:numPr>
                <w:ilvl w:val="0"/>
                <w:numId w:val="13"/>
              </w:numPr>
              <w:rPr>
                <w:rFonts w:ascii="Arial" w:hAnsi="Arial" w:cs="Arial"/>
              </w:rPr>
            </w:pPr>
            <w:r>
              <w:rPr>
                <w:rFonts w:ascii="Arial" w:hAnsi="Arial" w:cs="Arial"/>
              </w:rPr>
              <w:t>Enrich Activity</w:t>
            </w:r>
          </w:p>
          <w:p w:rsidR="00DB7DC8" w:rsidRDefault="00DB7DC8">
            <w:pPr>
              <w:numPr>
                <w:ilvl w:val="0"/>
                <w:numId w:val="13"/>
              </w:numPr>
              <w:rPr>
                <w:rFonts w:ascii="Arial" w:hAnsi="Arial" w:cs="Arial"/>
              </w:rPr>
            </w:pPr>
            <w:r>
              <w:rPr>
                <w:rFonts w:ascii="Arial" w:hAnsi="Arial" w:cs="Arial"/>
              </w:rPr>
              <w:t>Enrich Book</w:t>
            </w:r>
          </w:p>
          <w:p w:rsidR="00DB7DC8" w:rsidRDefault="00DB7DC8">
            <w:pPr>
              <w:numPr>
                <w:ilvl w:val="0"/>
                <w:numId w:val="13"/>
              </w:numPr>
              <w:rPr>
                <w:rFonts w:ascii="Arial" w:hAnsi="Arial" w:cs="Arial"/>
                <w:b/>
              </w:rPr>
            </w:pPr>
            <w:r>
              <w:rPr>
                <w:rFonts w:ascii="Arial" w:hAnsi="Arial" w:cs="Arial"/>
              </w:rPr>
              <w:t>Extend the Project</w:t>
            </w:r>
          </w:p>
          <w:p w:rsidR="00DB7DC8" w:rsidRDefault="00DB7DC8">
            <w:pPr>
              <w:numPr>
                <w:ilvl w:val="0"/>
                <w:numId w:val="13"/>
              </w:numPr>
              <w:rPr>
                <w:rFonts w:ascii="Arial" w:hAnsi="Arial" w:cs="Arial"/>
              </w:rPr>
            </w:pPr>
            <w:r>
              <w:rPr>
                <w:rFonts w:ascii="Arial" w:hAnsi="Arial" w:cs="Arial"/>
              </w:rPr>
              <w:t>ELL Activity</w:t>
            </w:r>
          </w:p>
        </w:tc>
      </w:tr>
    </w:tbl>
    <w:p w:rsidR="00DB7DC8" w:rsidRDefault="00DB7DC8" w:rsidP="00DB7DC8">
      <w:r>
        <w:rPr>
          <w:noProof/>
          <w:lang w:val="es-PR" w:eastAsia="es-PR"/>
        </w:rPr>
        <w:lastRenderedPageBreak/>
        <mc:AlternateContent>
          <mc:Choice Requires="wps">
            <w:drawing>
              <wp:anchor distT="0" distB="0" distL="114300" distR="114300" simplePos="0" relativeHeight="251661312" behindDoc="0" locked="0" layoutInCell="1" allowOverlap="1" wp14:anchorId="0619FBC5" wp14:editId="2DDC6280">
                <wp:simplePos x="0" y="0"/>
                <wp:positionH relativeFrom="column">
                  <wp:posOffset>-66040</wp:posOffset>
                </wp:positionH>
                <wp:positionV relativeFrom="paragraph">
                  <wp:posOffset>80645</wp:posOffset>
                </wp:positionV>
                <wp:extent cx="3218815" cy="921385"/>
                <wp:effectExtent l="10160" t="13970" r="9525" b="76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8815" cy="921385"/>
                        </a:xfrm>
                        <a:prstGeom prst="rect">
                          <a:avLst/>
                        </a:prstGeom>
                        <a:solidFill>
                          <a:srgbClr val="FFFFFF"/>
                        </a:solidFill>
                        <a:ln w="9525">
                          <a:solidFill>
                            <a:srgbClr val="000000"/>
                          </a:solidFill>
                          <a:miter lim="800000"/>
                          <a:headEnd/>
                          <a:tailEnd/>
                        </a:ln>
                      </wps:spPr>
                      <wps:txbx>
                        <w:txbxContent>
                          <w:p w:rsidR="00DB7DC8" w:rsidRDefault="00DB7DC8" w:rsidP="00DB7DC8">
                            <w:pPr>
                              <w:rPr>
                                <w:rFonts w:ascii="Arial" w:hAnsi="Arial" w:cs="Arial"/>
                                <w:b/>
                                <w:sz w:val="28"/>
                                <w:szCs w:val="28"/>
                              </w:rPr>
                            </w:pPr>
                            <w:r>
                              <w:rPr>
                                <w:rFonts w:ascii="Arial" w:hAnsi="Arial" w:cs="Arial"/>
                                <w:b/>
                                <w:sz w:val="28"/>
                                <w:szCs w:val="28"/>
                              </w:rPr>
                              <w:t>Games/Activities Key:</w:t>
                            </w:r>
                          </w:p>
                          <w:p w:rsidR="00DB7DC8" w:rsidRDefault="00DB7DC8" w:rsidP="00DB7DC8">
                            <w:pPr>
                              <w:numPr>
                                <w:ilvl w:val="0"/>
                                <w:numId w:val="14"/>
                              </w:numPr>
                              <w:rPr>
                                <w:rFonts w:ascii="Arial" w:hAnsi="Arial" w:cs="Arial"/>
                                <w:highlight w:val="red"/>
                              </w:rPr>
                            </w:pPr>
                            <w:r>
                              <w:rPr>
                                <w:rFonts w:ascii="Arial" w:hAnsi="Arial" w:cs="Arial"/>
                                <w:color w:val="FFFFFF"/>
                                <w:highlight w:val="red"/>
                              </w:rPr>
                              <w:t>Computation and Mental Math</w:t>
                            </w:r>
                          </w:p>
                          <w:p w:rsidR="00DB7DC8" w:rsidRDefault="00DB7DC8" w:rsidP="00DB7DC8">
                            <w:pPr>
                              <w:numPr>
                                <w:ilvl w:val="0"/>
                                <w:numId w:val="14"/>
                              </w:numPr>
                              <w:rPr>
                                <w:rFonts w:ascii="Arial" w:hAnsi="Arial" w:cs="Arial"/>
                                <w:highlight w:val="blue"/>
                              </w:rPr>
                            </w:pPr>
                            <w:r>
                              <w:rPr>
                                <w:rFonts w:ascii="Arial" w:hAnsi="Arial" w:cs="Arial"/>
                                <w:color w:val="FFFFFF"/>
                                <w:highlight w:val="blue"/>
                              </w:rPr>
                              <w:t>Geometry and Measurement</w:t>
                            </w:r>
                          </w:p>
                          <w:p w:rsidR="00DB7DC8" w:rsidRDefault="00DB7DC8" w:rsidP="00DB7DC8">
                            <w:pPr>
                              <w:numPr>
                                <w:ilvl w:val="0"/>
                                <w:numId w:val="14"/>
                              </w:numPr>
                              <w:rPr>
                                <w:rFonts w:ascii="Arial" w:hAnsi="Arial" w:cs="Arial"/>
                                <w:highlight w:val="magenta"/>
                              </w:rPr>
                            </w:pPr>
                            <w:r>
                              <w:rPr>
                                <w:rFonts w:ascii="Arial" w:hAnsi="Arial" w:cs="Arial"/>
                                <w:color w:val="FFFFFF"/>
                                <w:highlight w:val="magenta"/>
                              </w:rPr>
                              <w:t>Challenge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 o:spid="_x0000_s1029" type="#_x0000_t202" style="position:absolute;margin-left:-5.2pt;margin-top:6.35pt;width:253.45pt;height:7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">
                <v:textbox>
                  <w:txbxContent>
                    <w:p w:rsidR="00DB7DC8" w:rsidRDefault="00DB7DC8" w:rsidP="00DB7DC8">
                      <w:pPr>
                        <w:rPr>
                          <w:rFonts w:ascii="Arial" w:hAnsi="Arial" w:cs="Arial"/>
                          <w:b/>
                          <w:sz w:val="28"/>
                          <w:szCs w:val="28"/>
                        </w:rPr>
                      </w:pPr>
                      <w:r>
                        <w:rPr>
                          <w:rFonts w:ascii="Arial" w:hAnsi="Arial" w:cs="Arial"/>
                          <w:b/>
                          <w:sz w:val="28"/>
                          <w:szCs w:val="28"/>
                        </w:rPr>
                        <w:t>Games/Activities Key:</w:t>
                      </w:r>
                    </w:p>
                    <w:p w:rsidR="00DB7DC8" w:rsidRDefault="00DB7DC8" w:rsidP="00DB7DC8">
                      <w:pPr>
                        <w:numPr>
                          <w:ilvl w:val="0"/>
                          <w:numId w:val="14"/>
                        </w:numPr>
                        <w:rPr>
                          <w:rFonts w:ascii="Arial" w:hAnsi="Arial" w:cs="Arial"/>
                          <w:highlight w:val="red"/>
                        </w:rPr>
                      </w:pPr>
                      <w:r>
                        <w:rPr>
                          <w:rFonts w:ascii="Arial" w:hAnsi="Arial" w:cs="Arial"/>
                          <w:color w:val="FFFFFF"/>
                          <w:highlight w:val="red"/>
                        </w:rPr>
                        <w:t>Computation and Mental Math</w:t>
                      </w:r>
                    </w:p>
                    <w:p w:rsidR="00DB7DC8" w:rsidRDefault="00DB7DC8" w:rsidP="00DB7DC8">
                      <w:pPr>
                        <w:numPr>
                          <w:ilvl w:val="0"/>
                          <w:numId w:val="14"/>
                        </w:numPr>
                        <w:rPr>
                          <w:rFonts w:ascii="Arial" w:hAnsi="Arial" w:cs="Arial"/>
                          <w:highlight w:val="blue"/>
                        </w:rPr>
                      </w:pPr>
                      <w:r>
                        <w:rPr>
                          <w:rFonts w:ascii="Arial" w:hAnsi="Arial" w:cs="Arial"/>
                          <w:color w:val="FFFFFF"/>
                          <w:highlight w:val="blue"/>
                        </w:rPr>
                        <w:t>Geometry and Measurement</w:t>
                      </w:r>
                    </w:p>
                    <w:p w:rsidR="00DB7DC8" w:rsidRDefault="00DB7DC8" w:rsidP="00DB7DC8">
                      <w:pPr>
                        <w:numPr>
                          <w:ilvl w:val="0"/>
                          <w:numId w:val="14"/>
                        </w:numPr>
                        <w:rPr>
                          <w:rFonts w:ascii="Arial" w:hAnsi="Arial" w:cs="Arial"/>
                          <w:highlight w:val="magenta"/>
                        </w:rPr>
                      </w:pPr>
                      <w:r>
                        <w:rPr>
                          <w:rFonts w:ascii="Arial" w:hAnsi="Arial" w:cs="Arial"/>
                          <w:color w:val="FFFFFF"/>
                          <w:highlight w:val="magenta"/>
                        </w:rPr>
                        <w:t>Challenge</w:t>
                      </w:r>
                    </w:p>
                  </w:txbxContent>
                </v:textbox>
              </v:shape>
            </w:pict>
          </mc:Fallback>
        </mc:AlternateContent>
      </w:r>
    </w:p>
    <w:p w:rsidR="00673C25" w:rsidRDefault="00673C25" w:rsidP="00DB7DC8">
      <w:pPr>
        <w:jc w:val="center"/>
      </w:pPr>
    </w:p>
    <w:sectPr w:rsidR="00673C25" w:rsidSect="00137847">
      <w:pgSz w:w="15840" w:h="12240" w:orient="landscape"/>
      <w:pgMar w:top="864" w:right="720" w:bottom="864"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F551B2"/>
    <w:multiLevelType w:val="hybridMultilevel"/>
    <w:tmpl w:val="181657E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1">
    <w:nsid w:val="21655F95"/>
    <w:multiLevelType w:val="hybridMultilevel"/>
    <w:tmpl w:val="55A40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2CCB13BF"/>
    <w:multiLevelType w:val="hybridMultilevel"/>
    <w:tmpl w:val="6EA88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3BD0671C"/>
    <w:multiLevelType w:val="hybridMultilevel"/>
    <w:tmpl w:val="F4BC877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4">
    <w:nsid w:val="3F9F6633"/>
    <w:multiLevelType w:val="hybridMultilevel"/>
    <w:tmpl w:val="C9E4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40C86FC8"/>
    <w:multiLevelType w:val="hybridMultilevel"/>
    <w:tmpl w:val="B7746F2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6">
    <w:nsid w:val="54284AD1"/>
    <w:multiLevelType w:val="hybridMultilevel"/>
    <w:tmpl w:val="D6367A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5BF172AC"/>
    <w:multiLevelType w:val="hybridMultilevel"/>
    <w:tmpl w:val="E2F20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645A0BAF"/>
    <w:multiLevelType w:val="hybridMultilevel"/>
    <w:tmpl w:val="B64AE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65345AB7"/>
    <w:multiLevelType w:val="hybridMultilevel"/>
    <w:tmpl w:val="DB1E99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65C619E1"/>
    <w:multiLevelType w:val="hybridMultilevel"/>
    <w:tmpl w:val="14BCF2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662022BF"/>
    <w:multiLevelType w:val="hybridMultilevel"/>
    <w:tmpl w:val="2ABA8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6DED6516"/>
    <w:multiLevelType w:val="hybridMultilevel"/>
    <w:tmpl w:val="81041B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7F6818A0"/>
    <w:multiLevelType w:val="hybridMultilevel"/>
    <w:tmpl w:val="D28245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11"/>
  </w:num>
  <w:num w:numId="2">
    <w:abstractNumId w:val="10"/>
  </w:num>
  <w:num w:numId="3">
    <w:abstractNumId w:val="0"/>
  </w:num>
  <w:num w:numId="4">
    <w:abstractNumId w:val="1"/>
  </w:num>
  <w:num w:numId="5">
    <w:abstractNumId w:val="13"/>
  </w:num>
  <w:num w:numId="6">
    <w:abstractNumId w:val="6"/>
  </w:num>
  <w:num w:numId="7">
    <w:abstractNumId w:val="2"/>
  </w:num>
  <w:num w:numId="8">
    <w:abstractNumId w:val="5"/>
  </w:num>
  <w:num w:numId="9">
    <w:abstractNumId w:val="9"/>
  </w:num>
  <w:num w:numId="10">
    <w:abstractNumId w:val="8"/>
  </w:num>
  <w:num w:numId="11">
    <w:abstractNumId w:val="3"/>
  </w:num>
  <w:num w:numId="12">
    <w:abstractNumId w:val="7"/>
  </w:num>
  <w:num w:numId="13">
    <w:abstractNumId w:val="4"/>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DC8"/>
    <w:rsid w:val="00137847"/>
    <w:rsid w:val="002404E6"/>
    <w:rsid w:val="003C3B57"/>
    <w:rsid w:val="00673C25"/>
    <w:rsid w:val="006A3BA8"/>
    <w:rsid w:val="007A12D5"/>
    <w:rsid w:val="008C1E2E"/>
    <w:rsid w:val="009A41C4"/>
    <w:rsid w:val="009B157B"/>
    <w:rsid w:val="009B634E"/>
    <w:rsid w:val="009D6938"/>
    <w:rsid w:val="00B7703A"/>
    <w:rsid w:val="00BB05FD"/>
    <w:rsid w:val="00BD14CF"/>
    <w:rsid w:val="00DB7DC8"/>
    <w:rsid w:val="00EF4EF1"/>
    <w:rsid w:val="00F734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7DC8"/>
    <w:pPr>
      <w:spacing w:after="0" w:line="240" w:lineRule="auto"/>
    </w:pPr>
    <w:rPr>
      <w:rFonts w:ascii="Cambria" w:eastAsia="MS Mincho"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12D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7DC8"/>
    <w:pPr>
      <w:spacing w:after="0" w:line="240" w:lineRule="auto"/>
    </w:pPr>
    <w:rPr>
      <w:rFonts w:ascii="Cambria" w:eastAsia="MS Mincho"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12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2710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8</Pages>
  <Words>1530</Words>
  <Characters>8418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NYCDOE</Company>
  <LinksUpToDate>false</LinksUpToDate>
  <CharactersWithSpaces>9929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Lissa</cp:lastModifiedBy>
  <cp:revision>11</cp:revision>
  <cp:lastPrinted>2014-07-03T16:14:00Z</cp:lastPrinted>
  <dcterms:created xsi:type="dcterms:W3CDTF">2014-07-02T22:17:00Z</dcterms:created>
  <dcterms:modified xsi:type="dcterms:W3CDTF">2014-07-03T16:14:00Z</dcterms:modified>
</cp:coreProperties>
</file>